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5B0" w:rsidRDefault="007A35B0" w:rsidP="00255EE6">
      <w:r>
        <w:t>EVOLUTIONS</w:t>
      </w:r>
    </w:p>
    <w:p w:rsidR="007A35B0" w:rsidRDefault="007A35B0" w:rsidP="00255EE6"/>
    <w:p w:rsidR="007A35B0" w:rsidRDefault="007A35B0" w:rsidP="00255EE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70"/>
        <w:gridCol w:w="7340"/>
      </w:tblGrid>
      <w:tr w:rsidR="007A35B0">
        <w:tc>
          <w:tcPr>
            <w:tcW w:w="1015" w:type="pct"/>
            <w:shd w:val="clear" w:color="auto" w:fill="CCCCCC"/>
          </w:tcPr>
          <w:p w:rsidR="007A35B0" w:rsidRDefault="007A35B0" w:rsidP="00255EE6">
            <w:r>
              <w:t xml:space="preserve">Indice </w:t>
            </w:r>
          </w:p>
        </w:tc>
        <w:tc>
          <w:tcPr>
            <w:tcW w:w="3985" w:type="pct"/>
            <w:shd w:val="clear" w:color="auto" w:fill="CCCCCC"/>
          </w:tcPr>
          <w:p w:rsidR="007A35B0" w:rsidRDefault="007A35B0" w:rsidP="00255EE6">
            <w:r>
              <w:t>Description des modifications</w:t>
            </w:r>
          </w:p>
        </w:tc>
      </w:tr>
      <w:tr w:rsidR="007A35B0">
        <w:tc>
          <w:tcPr>
            <w:tcW w:w="1015" w:type="pct"/>
          </w:tcPr>
          <w:p w:rsidR="007A35B0" w:rsidRDefault="007A35B0" w:rsidP="00255EE6"/>
          <w:p w:rsidR="007A35B0" w:rsidRDefault="007A35B0" w:rsidP="00255EE6">
            <w:pPr>
              <w:rPr>
                <w:lang w:val="en-GB"/>
              </w:rPr>
            </w:pPr>
            <w:r>
              <w:rPr>
                <w:lang w:val="en-GB"/>
              </w:rPr>
              <w:t>A</w:t>
            </w:r>
          </w:p>
          <w:p w:rsidR="007A35B0" w:rsidRDefault="007A35B0" w:rsidP="00255EE6">
            <w:pPr>
              <w:rPr>
                <w:lang w:val="en-GB"/>
              </w:rPr>
            </w:pPr>
          </w:p>
        </w:tc>
        <w:tc>
          <w:tcPr>
            <w:tcW w:w="3985" w:type="pct"/>
          </w:tcPr>
          <w:p w:rsidR="007A35B0" w:rsidRDefault="007A35B0" w:rsidP="00612CE6">
            <w:pPr>
              <w:pStyle w:val="ListParagraph"/>
              <w:ind w:left="360"/>
            </w:pPr>
          </w:p>
        </w:tc>
      </w:tr>
      <w:tr w:rsidR="007A35B0" w:rsidRPr="008E5398">
        <w:tc>
          <w:tcPr>
            <w:tcW w:w="1015" w:type="pct"/>
          </w:tcPr>
          <w:p w:rsidR="007A35B0" w:rsidRDefault="007A35B0" w:rsidP="00255EE6"/>
          <w:p w:rsidR="007A35B0" w:rsidRDefault="007A35B0" w:rsidP="00255EE6">
            <w:pPr>
              <w:rPr>
                <w:lang w:val="en-GB"/>
              </w:rPr>
            </w:pPr>
            <w:r>
              <w:rPr>
                <w:lang w:val="en-GB"/>
              </w:rPr>
              <w:t>B</w:t>
            </w:r>
          </w:p>
          <w:p w:rsidR="007A35B0" w:rsidRDefault="007A35B0" w:rsidP="00255EE6">
            <w:pPr>
              <w:rPr>
                <w:lang w:val="en-GB"/>
              </w:rPr>
            </w:pPr>
          </w:p>
        </w:tc>
        <w:tc>
          <w:tcPr>
            <w:tcW w:w="3985" w:type="pct"/>
          </w:tcPr>
          <w:p w:rsidR="007A35B0" w:rsidRPr="008E5398" w:rsidRDefault="007A35B0" w:rsidP="00255EE6">
            <w:pPr>
              <w:pStyle w:val="Header"/>
            </w:pPr>
          </w:p>
        </w:tc>
      </w:tr>
      <w:tr w:rsidR="007A35B0" w:rsidRPr="00DF7464">
        <w:tc>
          <w:tcPr>
            <w:tcW w:w="1015" w:type="pct"/>
          </w:tcPr>
          <w:p w:rsidR="007A35B0" w:rsidRPr="008E5398" w:rsidRDefault="007A35B0" w:rsidP="00255EE6"/>
          <w:p w:rsidR="007A35B0" w:rsidRDefault="007A35B0" w:rsidP="00255EE6">
            <w:pPr>
              <w:rPr>
                <w:lang w:val="en-GB"/>
              </w:rPr>
            </w:pPr>
            <w:r>
              <w:rPr>
                <w:lang w:val="en-GB"/>
              </w:rPr>
              <w:t>C</w:t>
            </w:r>
          </w:p>
          <w:p w:rsidR="007A35B0" w:rsidRDefault="007A35B0" w:rsidP="00255EE6">
            <w:pPr>
              <w:rPr>
                <w:lang w:val="en-GB"/>
              </w:rPr>
            </w:pPr>
          </w:p>
        </w:tc>
        <w:tc>
          <w:tcPr>
            <w:tcW w:w="3985" w:type="pct"/>
          </w:tcPr>
          <w:p w:rsidR="007A35B0" w:rsidRPr="00DF7464" w:rsidRDefault="007A35B0" w:rsidP="00255EE6"/>
        </w:tc>
      </w:tr>
      <w:tr w:rsidR="007A35B0">
        <w:tc>
          <w:tcPr>
            <w:tcW w:w="1015" w:type="pct"/>
          </w:tcPr>
          <w:p w:rsidR="007A35B0" w:rsidRPr="00DF7464" w:rsidRDefault="007A35B0" w:rsidP="00255EE6"/>
          <w:p w:rsidR="007A35B0" w:rsidRDefault="007A35B0" w:rsidP="00255EE6">
            <w:pPr>
              <w:rPr>
                <w:lang w:val="en-GB"/>
              </w:rPr>
            </w:pPr>
            <w:r>
              <w:rPr>
                <w:lang w:val="en-GB"/>
              </w:rPr>
              <w:t>D</w:t>
            </w:r>
          </w:p>
          <w:p w:rsidR="007A35B0" w:rsidRDefault="007A35B0" w:rsidP="00255EE6">
            <w:pPr>
              <w:rPr>
                <w:lang w:val="en-GB"/>
              </w:rPr>
            </w:pPr>
          </w:p>
        </w:tc>
        <w:tc>
          <w:tcPr>
            <w:tcW w:w="3985" w:type="pct"/>
          </w:tcPr>
          <w:p w:rsidR="007A35B0" w:rsidRDefault="007A35B0" w:rsidP="00255EE6">
            <w:pPr>
              <w:rPr>
                <w:lang w:val="en-GB"/>
              </w:rPr>
            </w:pPr>
          </w:p>
          <w:p w:rsidR="007A35B0" w:rsidRDefault="007A35B0" w:rsidP="00255EE6">
            <w:pPr>
              <w:rPr>
                <w:lang w:val="en-GB"/>
              </w:rPr>
            </w:pPr>
          </w:p>
        </w:tc>
      </w:tr>
      <w:tr w:rsidR="007A35B0">
        <w:tc>
          <w:tcPr>
            <w:tcW w:w="1015" w:type="pct"/>
          </w:tcPr>
          <w:p w:rsidR="007A35B0" w:rsidRDefault="007A35B0" w:rsidP="00255EE6">
            <w:pPr>
              <w:rPr>
                <w:lang w:val="en-GB"/>
              </w:rPr>
            </w:pPr>
          </w:p>
          <w:p w:rsidR="007A35B0" w:rsidRDefault="007A35B0" w:rsidP="00255EE6">
            <w:r>
              <w:t>E</w:t>
            </w:r>
          </w:p>
          <w:p w:rsidR="007A35B0" w:rsidRDefault="007A35B0" w:rsidP="00255EE6"/>
        </w:tc>
        <w:tc>
          <w:tcPr>
            <w:tcW w:w="3985" w:type="pct"/>
          </w:tcPr>
          <w:p w:rsidR="007A35B0" w:rsidRDefault="007A35B0" w:rsidP="00255EE6"/>
          <w:p w:rsidR="007A35B0" w:rsidRDefault="007A35B0" w:rsidP="00255EE6"/>
        </w:tc>
      </w:tr>
    </w:tbl>
    <w:p w:rsidR="007A35B0" w:rsidRDefault="007A35B0" w:rsidP="00255EE6"/>
    <w:p w:rsidR="007A35B0" w:rsidRDefault="007A35B0" w:rsidP="00255EE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0"/>
        <w:gridCol w:w="1842"/>
        <w:gridCol w:w="1842"/>
        <w:gridCol w:w="1843"/>
        <w:gridCol w:w="1843"/>
      </w:tblGrid>
      <w:tr w:rsidR="007A35B0">
        <w:trPr>
          <w:trHeight w:val="454"/>
          <w:jc w:val="center"/>
        </w:trPr>
        <w:tc>
          <w:tcPr>
            <w:tcW w:w="1842" w:type="dxa"/>
            <w:shd w:val="clear" w:color="auto" w:fill="CCCCCC"/>
            <w:vAlign w:val="center"/>
          </w:tcPr>
          <w:p w:rsidR="007A35B0" w:rsidRDefault="007A35B0" w:rsidP="00255EE6">
            <w:r>
              <w:t>Indice</w:t>
            </w:r>
          </w:p>
        </w:tc>
        <w:tc>
          <w:tcPr>
            <w:tcW w:w="1842" w:type="dxa"/>
            <w:shd w:val="clear" w:color="auto" w:fill="CCCCCC"/>
            <w:vAlign w:val="center"/>
          </w:tcPr>
          <w:p w:rsidR="007A35B0" w:rsidRDefault="007A35B0" w:rsidP="00255EE6">
            <w:r>
              <w:t>Date</w:t>
            </w:r>
          </w:p>
        </w:tc>
        <w:tc>
          <w:tcPr>
            <w:tcW w:w="1842" w:type="dxa"/>
            <w:shd w:val="clear" w:color="auto" w:fill="CCCCCC"/>
            <w:vAlign w:val="center"/>
          </w:tcPr>
          <w:p w:rsidR="007A35B0" w:rsidRDefault="007A35B0" w:rsidP="00255EE6">
            <w:r>
              <w:t>Etabli par</w:t>
            </w:r>
          </w:p>
        </w:tc>
        <w:tc>
          <w:tcPr>
            <w:tcW w:w="1843" w:type="dxa"/>
            <w:shd w:val="clear" w:color="auto" w:fill="CCCCCC"/>
            <w:vAlign w:val="center"/>
          </w:tcPr>
          <w:p w:rsidR="007A35B0" w:rsidRDefault="007A35B0" w:rsidP="00255EE6">
            <w:r>
              <w:t>Validé par</w:t>
            </w:r>
          </w:p>
        </w:tc>
        <w:tc>
          <w:tcPr>
            <w:tcW w:w="1843" w:type="dxa"/>
            <w:shd w:val="clear" w:color="auto" w:fill="CCCCCC"/>
            <w:vAlign w:val="center"/>
          </w:tcPr>
          <w:p w:rsidR="007A35B0" w:rsidRDefault="007A35B0" w:rsidP="00255EE6">
            <w:r>
              <w:t>Approuvé par</w:t>
            </w:r>
          </w:p>
        </w:tc>
      </w:tr>
      <w:tr w:rsidR="007A35B0">
        <w:trPr>
          <w:trHeight w:val="454"/>
          <w:jc w:val="center"/>
        </w:trPr>
        <w:tc>
          <w:tcPr>
            <w:tcW w:w="1842" w:type="dxa"/>
            <w:vAlign w:val="center"/>
          </w:tcPr>
          <w:p w:rsidR="007A35B0" w:rsidRDefault="007A35B0" w:rsidP="00255EE6">
            <w:r>
              <w:t>-</w:t>
            </w:r>
          </w:p>
        </w:tc>
        <w:tc>
          <w:tcPr>
            <w:tcW w:w="1842" w:type="dxa"/>
            <w:vAlign w:val="center"/>
          </w:tcPr>
          <w:p w:rsidR="007A35B0" w:rsidRDefault="007A35B0" w:rsidP="00255EE6">
            <w:r>
              <w:t>12/05/2015</w:t>
            </w:r>
          </w:p>
        </w:tc>
        <w:tc>
          <w:tcPr>
            <w:tcW w:w="1842" w:type="dxa"/>
            <w:vAlign w:val="center"/>
          </w:tcPr>
          <w:p w:rsidR="007A35B0" w:rsidRDefault="007A35B0" w:rsidP="00612CE6">
            <w:pPr>
              <w:ind w:left="360"/>
            </w:pPr>
            <w:r>
              <w:t>A.HUE</w:t>
            </w:r>
          </w:p>
        </w:tc>
        <w:tc>
          <w:tcPr>
            <w:tcW w:w="1843" w:type="dxa"/>
            <w:vAlign w:val="center"/>
          </w:tcPr>
          <w:p w:rsidR="007A35B0" w:rsidRDefault="007A35B0" w:rsidP="00612CE6">
            <w:pPr>
              <w:ind w:left="360"/>
            </w:pPr>
            <w:r>
              <w:t>A.HUE</w:t>
            </w:r>
          </w:p>
        </w:tc>
        <w:tc>
          <w:tcPr>
            <w:tcW w:w="1843" w:type="dxa"/>
            <w:vAlign w:val="center"/>
          </w:tcPr>
          <w:p w:rsidR="007A35B0" w:rsidRDefault="007A35B0" w:rsidP="00255EE6"/>
        </w:tc>
      </w:tr>
      <w:tr w:rsidR="007A35B0">
        <w:trPr>
          <w:trHeight w:val="454"/>
          <w:jc w:val="center"/>
        </w:trPr>
        <w:tc>
          <w:tcPr>
            <w:tcW w:w="1842" w:type="dxa"/>
            <w:vAlign w:val="center"/>
          </w:tcPr>
          <w:p w:rsidR="007A35B0" w:rsidRDefault="007A35B0" w:rsidP="00255EE6">
            <w:r>
              <w:t>A</w:t>
            </w:r>
          </w:p>
        </w:tc>
        <w:tc>
          <w:tcPr>
            <w:tcW w:w="1842" w:type="dxa"/>
            <w:vAlign w:val="center"/>
          </w:tcPr>
          <w:p w:rsidR="007A35B0" w:rsidRDefault="007A35B0" w:rsidP="00255EE6"/>
        </w:tc>
        <w:tc>
          <w:tcPr>
            <w:tcW w:w="1842" w:type="dxa"/>
            <w:vAlign w:val="center"/>
          </w:tcPr>
          <w:p w:rsidR="007A35B0" w:rsidRDefault="007A35B0" w:rsidP="00E73695">
            <w:pPr>
              <w:jc w:val="center"/>
            </w:pPr>
          </w:p>
        </w:tc>
        <w:tc>
          <w:tcPr>
            <w:tcW w:w="1843" w:type="dxa"/>
            <w:vAlign w:val="center"/>
          </w:tcPr>
          <w:p w:rsidR="007A35B0" w:rsidRDefault="007A35B0" w:rsidP="00E73695">
            <w:pPr>
              <w:jc w:val="center"/>
            </w:pPr>
          </w:p>
        </w:tc>
        <w:tc>
          <w:tcPr>
            <w:tcW w:w="1843" w:type="dxa"/>
            <w:vAlign w:val="center"/>
          </w:tcPr>
          <w:p w:rsidR="007A35B0" w:rsidRDefault="007A35B0" w:rsidP="00255EE6"/>
        </w:tc>
      </w:tr>
      <w:tr w:rsidR="007A35B0">
        <w:trPr>
          <w:trHeight w:val="454"/>
          <w:jc w:val="center"/>
        </w:trPr>
        <w:tc>
          <w:tcPr>
            <w:tcW w:w="1842" w:type="dxa"/>
            <w:vAlign w:val="center"/>
          </w:tcPr>
          <w:p w:rsidR="007A35B0" w:rsidRDefault="007A35B0" w:rsidP="00255EE6">
            <w:r>
              <w:t>B</w:t>
            </w:r>
          </w:p>
        </w:tc>
        <w:tc>
          <w:tcPr>
            <w:tcW w:w="1842" w:type="dxa"/>
            <w:vAlign w:val="center"/>
          </w:tcPr>
          <w:p w:rsidR="007A35B0" w:rsidRDefault="007A35B0" w:rsidP="00255EE6"/>
        </w:tc>
        <w:tc>
          <w:tcPr>
            <w:tcW w:w="1842" w:type="dxa"/>
            <w:vAlign w:val="center"/>
          </w:tcPr>
          <w:p w:rsidR="007A35B0" w:rsidRDefault="007A35B0" w:rsidP="00255EE6"/>
        </w:tc>
        <w:tc>
          <w:tcPr>
            <w:tcW w:w="1843" w:type="dxa"/>
            <w:vAlign w:val="center"/>
          </w:tcPr>
          <w:p w:rsidR="007A35B0" w:rsidRDefault="007A35B0" w:rsidP="00255EE6"/>
        </w:tc>
        <w:tc>
          <w:tcPr>
            <w:tcW w:w="1843" w:type="dxa"/>
            <w:vAlign w:val="center"/>
          </w:tcPr>
          <w:p w:rsidR="007A35B0" w:rsidRDefault="007A35B0" w:rsidP="00255EE6"/>
        </w:tc>
      </w:tr>
      <w:tr w:rsidR="007A35B0">
        <w:trPr>
          <w:trHeight w:val="454"/>
          <w:jc w:val="center"/>
        </w:trPr>
        <w:tc>
          <w:tcPr>
            <w:tcW w:w="1842" w:type="dxa"/>
            <w:vAlign w:val="center"/>
          </w:tcPr>
          <w:p w:rsidR="007A35B0" w:rsidRDefault="007A35B0" w:rsidP="00255EE6">
            <w:pPr>
              <w:rPr>
                <w:lang w:val="de-DE"/>
              </w:rPr>
            </w:pPr>
            <w:r>
              <w:rPr>
                <w:lang w:val="de-DE"/>
              </w:rPr>
              <w:t>C</w:t>
            </w:r>
          </w:p>
        </w:tc>
        <w:tc>
          <w:tcPr>
            <w:tcW w:w="1842" w:type="dxa"/>
            <w:vAlign w:val="center"/>
          </w:tcPr>
          <w:p w:rsidR="007A35B0" w:rsidRDefault="007A35B0" w:rsidP="00255EE6">
            <w:pPr>
              <w:rPr>
                <w:lang w:val="de-DE"/>
              </w:rPr>
            </w:pPr>
          </w:p>
        </w:tc>
        <w:tc>
          <w:tcPr>
            <w:tcW w:w="1842" w:type="dxa"/>
            <w:vAlign w:val="center"/>
          </w:tcPr>
          <w:p w:rsidR="007A35B0" w:rsidRDefault="007A35B0" w:rsidP="00255EE6">
            <w:pPr>
              <w:rPr>
                <w:lang w:val="de-DE"/>
              </w:rPr>
            </w:pPr>
          </w:p>
        </w:tc>
        <w:tc>
          <w:tcPr>
            <w:tcW w:w="1843" w:type="dxa"/>
            <w:vAlign w:val="center"/>
          </w:tcPr>
          <w:p w:rsidR="007A35B0" w:rsidRDefault="007A35B0" w:rsidP="00255EE6">
            <w:pPr>
              <w:rPr>
                <w:lang w:val="de-DE"/>
              </w:rPr>
            </w:pPr>
          </w:p>
        </w:tc>
        <w:tc>
          <w:tcPr>
            <w:tcW w:w="1843" w:type="dxa"/>
            <w:vAlign w:val="center"/>
          </w:tcPr>
          <w:p w:rsidR="007A35B0" w:rsidRDefault="007A35B0" w:rsidP="00255EE6">
            <w:pPr>
              <w:rPr>
                <w:lang w:val="de-DE"/>
              </w:rPr>
            </w:pPr>
          </w:p>
        </w:tc>
      </w:tr>
      <w:tr w:rsidR="007A35B0">
        <w:trPr>
          <w:trHeight w:val="454"/>
          <w:jc w:val="center"/>
        </w:trPr>
        <w:tc>
          <w:tcPr>
            <w:tcW w:w="1842" w:type="dxa"/>
            <w:vAlign w:val="center"/>
          </w:tcPr>
          <w:p w:rsidR="007A35B0" w:rsidRDefault="007A35B0" w:rsidP="00255EE6">
            <w:pPr>
              <w:rPr>
                <w:lang w:val="de-DE"/>
              </w:rPr>
            </w:pPr>
            <w:r>
              <w:rPr>
                <w:lang w:val="de-DE"/>
              </w:rPr>
              <w:t>D</w:t>
            </w:r>
          </w:p>
        </w:tc>
        <w:tc>
          <w:tcPr>
            <w:tcW w:w="1842" w:type="dxa"/>
            <w:vAlign w:val="center"/>
          </w:tcPr>
          <w:p w:rsidR="007A35B0" w:rsidRDefault="007A35B0" w:rsidP="00255EE6">
            <w:pPr>
              <w:rPr>
                <w:lang w:val="de-DE"/>
              </w:rPr>
            </w:pPr>
          </w:p>
        </w:tc>
        <w:tc>
          <w:tcPr>
            <w:tcW w:w="1842" w:type="dxa"/>
            <w:vAlign w:val="center"/>
          </w:tcPr>
          <w:p w:rsidR="007A35B0" w:rsidRDefault="007A35B0" w:rsidP="00255EE6">
            <w:pPr>
              <w:rPr>
                <w:lang w:val="de-DE"/>
              </w:rPr>
            </w:pPr>
          </w:p>
        </w:tc>
        <w:tc>
          <w:tcPr>
            <w:tcW w:w="1843" w:type="dxa"/>
            <w:vAlign w:val="center"/>
          </w:tcPr>
          <w:p w:rsidR="007A35B0" w:rsidRDefault="007A35B0" w:rsidP="00255EE6">
            <w:pPr>
              <w:rPr>
                <w:lang w:val="de-DE"/>
              </w:rPr>
            </w:pPr>
          </w:p>
        </w:tc>
        <w:tc>
          <w:tcPr>
            <w:tcW w:w="1843" w:type="dxa"/>
            <w:vAlign w:val="center"/>
          </w:tcPr>
          <w:p w:rsidR="007A35B0" w:rsidRDefault="007A35B0" w:rsidP="00255EE6">
            <w:pPr>
              <w:rPr>
                <w:lang w:val="de-DE"/>
              </w:rPr>
            </w:pPr>
          </w:p>
        </w:tc>
      </w:tr>
      <w:tr w:rsidR="007A35B0">
        <w:trPr>
          <w:trHeight w:val="454"/>
          <w:jc w:val="center"/>
        </w:trPr>
        <w:tc>
          <w:tcPr>
            <w:tcW w:w="1842" w:type="dxa"/>
            <w:vAlign w:val="center"/>
          </w:tcPr>
          <w:p w:rsidR="007A35B0" w:rsidRDefault="007A35B0" w:rsidP="00255EE6">
            <w:pPr>
              <w:rPr>
                <w:lang w:val="de-DE"/>
              </w:rPr>
            </w:pPr>
            <w:r>
              <w:rPr>
                <w:lang w:val="de-DE"/>
              </w:rPr>
              <w:t>E</w:t>
            </w:r>
          </w:p>
        </w:tc>
        <w:tc>
          <w:tcPr>
            <w:tcW w:w="1842" w:type="dxa"/>
            <w:vAlign w:val="center"/>
          </w:tcPr>
          <w:p w:rsidR="007A35B0" w:rsidRDefault="007A35B0" w:rsidP="00255EE6">
            <w:pPr>
              <w:rPr>
                <w:lang w:val="de-DE"/>
              </w:rPr>
            </w:pPr>
          </w:p>
        </w:tc>
        <w:tc>
          <w:tcPr>
            <w:tcW w:w="1842" w:type="dxa"/>
            <w:vAlign w:val="center"/>
          </w:tcPr>
          <w:p w:rsidR="007A35B0" w:rsidRDefault="007A35B0" w:rsidP="00255EE6">
            <w:pPr>
              <w:rPr>
                <w:lang w:val="de-DE"/>
              </w:rPr>
            </w:pPr>
          </w:p>
        </w:tc>
        <w:tc>
          <w:tcPr>
            <w:tcW w:w="1843" w:type="dxa"/>
            <w:vAlign w:val="center"/>
          </w:tcPr>
          <w:p w:rsidR="007A35B0" w:rsidRDefault="007A35B0" w:rsidP="00255EE6">
            <w:pPr>
              <w:rPr>
                <w:lang w:val="de-DE"/>
              </w:rPr>
            </w:pPr>
          </w:p>
        </w:tc>
        <w:tc>
          <w:tcPr>
            <w:tcW w:w="1843" w:type="dxa"/>
            <w:vAlign w:val="center"/>
          </w:tcPr>
          <w:p w:rsidR="007A35B0" w:rsidRDefault="007A35B0" w:rsidP="00255EE6">
            <w:pPr>
              <w:rPr>
                <w:lang w:val="de-DE"/>
              </w:rPr>
            </w:pPr>
          </w:p>
        </w:tc>
      </w:tr>
    </w:tbl>
    <w:p w:rsidR="007A35B0" w:rsidRDefault="007A35B0" w:rsidP="00255EE6">
      <w:pPr>
        <w:rPr>
          <w:lang w:val="de-DE"/>
        </w:rPr>
      </w:pPr>
    </w:p>
    <w:p w:rsidR="007A35B0" w:rsidRDefault="007A35B0" w:rsidP="00255EE6">
      <w:pPr>
        <w:rPr>
          <w:lang w:val="de-DE"/>
        </w:rPr>
      </w:pPr>
    </w:p>
    <w:p w:rsidR="007A35B0" w:rsidRDefault="007A35B0" w:rsidP="00255EE6">
      <w:pPr>
        <w:rPr>
          <w:lang w:val="de-DE"/>
        </w:rPr>
      </w:pPr>
    </w:p>
    <w:p w:rsidR="007A35B0" w:rsidRDefault="007A35B0" w:rsidP="00255EE6">
      <w:pPr>
        <w:rPr>
          <w:lang w:val="de-DE"/>
        </w:rPr>
      </w:pPr>
    </w:p>
    <w:p w:rsidR="007A35B0" w:rsidRDefault="007A35B0" w:rsidP="00255EE6">
      <w:pPr>
        <w:rPr>
          <w:lang w:val="de-DE"/>
        </w:rPr>
      </w:pPr>
    </w:p>
    <w:p w:rsidR="007A35B0" w:rsidRDefault="007A35B0" w:rsidP="00255EE6">
      <w:pPr>
        <w:rPr>
          <w:lang w:val="de-DE"/>
        </w:rPr>
      </w:pPr>
    </w:p>
    <w:p w:rsidR="007A35B0" w:rsidRDefault="007A35B0" w:rsidP="00255EE6">
      <w:pPr>
        <w:rPr>
          <w:lang w:val="de-DE"/>
        </w:rPr>
      </w:pPr>
    </w:p>
    <w:p w:rsidR="007A35B0" w:rsidRDefault="007A35B0" w:rsidP="00255EE6">
      <w:pPr>
        <w:rPr>
          <w:lang w:val="de-DE"/>
        </w:rPr>
      </w:pPr>
    </w:p>
    <w:p w:rsidR="007A35B0" w:rsidRDefault="007A35B0" w:rsidP="00255EE6">
      <w:pPr>
        <w:rPr>
          <w:lang w:val="de-DE"/>
        </w:rPr>
      </w:pPr>
    </w:p>
    <w:p w:rsidR="007A35B0" w:rsidRDefault="007A35B0" w:rsidP="00255EE6">
      <w:pPr>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07"/>
        <w:gridCol w:w="3056"/>
        <w:gridCol w:w="1390"/>
        <w:gridCol w:w="1357"/>
      </w:tblGrid>
      <w:tr w:rsidR="007A35B0">
        <w:trPr>
          <w:cantSplit/>
          <w:trHeight w:val="285"/>
        </w:trPr>
        <w:tc>
          <w:tcPr>
            <w:tcW w:w="3375" w:type="dxa"/>
            <w:vMerge w:val="restart"/>
          </w:tcPr>
          <w:p w:rsidR="007A35B0" w:rsidRDefault="007A35B0" w:rsidP="00255EE6"/>
          <w:p w:rsidR="007A35B0" w:rsidRDefault="007A35B0" w:rsidP="00255EE6">
            <w:pPr>
              <w:rPr>
                <w:lang w:val="de-DE"/>
              </w:rPr>
            </w:pPr>
            <w:r w:rsidRPr="004D5920">
              <w:rPr>
                <w:noProof/>
              </w:rPr>
              <w:pict>
                <v:shape id="Picture 1" o:spid="_x0000_i1026" type="#_x0000_t75" alt="logoenveloppe" style="width:163.5pt;height:30pt;visibility:visible">
                  <v:imagedata r:id="rId7" o:title=""/>
                </v:shape>
              </w:pict>
            </w:r>
          </w:p>
          <w:p w:rsidR="007A35B0" w:rsidRDefault="007A35B0" w:rsidP="00255EE6">
            <w:pPr>
              <w:rPr>
                <w:lang w:val="de-DE"/>
              </w:rPr>
            </w:pPr>
          </w:p>
        </w:tc>
        <w:tc>
          <w:tcPr>
            <w:tcW w:w="5835" w:type="dxa"/>
            <w:gridSpan w:val="3"/>
            <w:vMerge w:val="restart"/>
            <w:vAlign w:val="center"/>
          </w:tcPr>
          <w:p w:rsidR="007A35B0" w:rsidRDefault="007A35B0" w:rsidP="00255EE6">
            <w:r>
              <w:t>Désignation Matériel</w:t>
            </w:r>
          </w:p>
        </w:tc>
      </w:tr>
      <w:tr w:rsidR="007A35B0">
        <w:trPr>
          <w:cantSplit/>
          <w:trHeight w:val="285"/>
        </w:trPr>
        <w:tc>
          <w:tcPr>
            <w:tcW w:w="3375" w:type="dxa"/>
            <w:vMerge/>
          </w:tcPr>
          <w:p w:rsidR="007A35B0" w:rsidRDefault="007A35B0" w:rsidP="00255EE6"/>
        </w:tc>
        <w:tc>
          <w:tcPr>
            <w:tcW w:w="5835" w:type="dxa"/>
            <w:gridSpan w:val="3"/>
            <w:vMerge/>
          </w:tcPr>
          <w:p w:rsidR="007A35B0" w:rsidRDefault="007A35B0" w:rsidP="00255EE6"/>
        </w:tc>
      </w:tr>
      <w:tr w:rsidR="007A35B0">
        <w:trPr>
          <w:cantSplit/>
        </w:trPr>
        <w:tc>
          <w:tcPr>
            <w:tcW w:w="3375" w:type="dxa"/>
            <w:vMerge/>
          </w:tcPr>
          <w:p w:rsidR="007A35B0" w:rsidRDefault="007A35B0" w:rsidP="00255EE6"/>
        </w:tc>
        <w:tc>
          <w:tcPr>
            <w:tcW w:w="3075" w:type="dxa"/>
          </w:tcPr>
          <w:p w:rsidR="007A35B0" w:rsidRDefault="007A35B0" w:rsidP="00255EE6">
            <w:r>
              <w:t>Numéro</w:t>
            </w:r>
          </w:p>
        </w:tc>
        <w:tc>
          <w:tcPr>
            <w:tcW w:w="1396" w:type="dxa"/>
          </w:tcPr>
          <w:p w:rsidR="007A35B0" w:rsidRDefault="007A35B0" w:rsidP="00255EE6">
            <w:r>
              <w:t>Indice</w:t>
            </w:r>
          </w:p>
        </w:tc>
        <w:tc>
          <w:tcPr>
            <w:tcW w:w="1364" w:type="dxa"/>
          </w:tcPr>
          <w:p w:rsidR="007A35B0" w:rsidRDefault="007A35B0" w:rsidP="00255EE6">
            <w:r>
              <w:t>Type</w:t>
            </w:r>
          </w:p>
        </w:tc>
      </w:tr>
      <w:tr w:rsidR="007A35B0">
        <w:trPr>
          <w:cantSplit/>
        </w:trPr>
        <w:tc>
          <w:tcPr>
            <w:tcW w:w="3375" w:type="dxa"/>
            <w:vMerge/>
          </w:tcPr>
          <w:p w:rsidR="007A35B0" w:rsidRDefault="007A35B0" w:rsidP="00255EE6"/>
        </w:tc>
        <w:tc>
          <w:tcPr>
            <w:tcW w:w="3075" w:type="dxa"/>
          </w:tcPr>
          <w:p w:rsidR="007A35B0" w:rsidRDefault="007A35B0" w:rsidP="00255EE6">
            <w:r>
              <w:t>-</w:t>
            </w:r>
          </w:p>
        </w:tc>
        <w:tc>
          <w:tcPr>
            <w:tcW w:w="1396" w:type="dxa"/>
          </w:tcPr>
          <w:p w:rsidR="007A35B0" w:rsidRDefault="007A35B0" w:rsidP="00255EE6">
            <w:r>
              <w:t>-</w:t>
            </w:r>
          </w:p>
        </w:tc>
        <w:tc>
          <w:tcPr>
            <w:tcW w:w="1364" w:type="dxa"/>
          </w:tcPr>
          <w:p w:rsidR="007A35B0" w:rsidRDefault="007A35B0" w:rsidP="00255EE6">
            <w:r>
              <w:t>-</w:t>
            </w:r>
          </w:p>
        </w:tc>
      </w:tr>
    </w:tbl>
    <w:p w:rsidR="007A35B0" w:rsidRPr="007C18F7" w:rsidRDefault="007A35B0" w:rsidP="007C18F7">
      <w:pPr>
        <w:tabs>
          <w:tab w:val="left" w:pos="2783"/>
        </w:tabs>
        <w:sectPr w:rsidR="007A35B0" w:rsidRPr="007C18F7" w:rsidSect="00EE4C85">
          <w:headerReference w:type="default" r:id="rId8"/>
          <w:footerReference w:type="default" r:id="rId9"/>
          <w:headerReference w:type="first" r:id="rId10"/>
          <w:pgSz w:w="11906" w:h="16838"/>
          <w:pgMar w:top="1361" w:right="1418" w:bottom="1361" w:left="1418" w:header="709" w:footer="709" w:gutter="0"/>
          <w:cols w:space="708"/>
          <w:titlePg/>
          <w:docGrid w:linePitch="360"/>
        </w:sectPr>
      </w:pPr>
    </w:p>
    <w:p w:rsidR="007A35B0" w:rsidRDefault="007A35B0" w:rsidP="00255EE6"/>
    <w:p w:rsidR="007A35B0" w:rsidRDefault="007A35B0" w:rsidP="00255EE6"/>
    <w:p w:rsidR="007A35B0" w:rsidRDefault="007A35B0" w:rsidP="00255EE6"/>
    <w:p w:rsidR="007A35B0" w:rsidRDefault="007A35B0" w:rsidP="00255EE6"/>
    <w:p w:rsidR="007A35B0" w:rsidRDefault="007A35B0" w:rsidP="00255EE6"/>
    <w:p w:rsidR="007A35B0" w:rsidRDefault="007A35B0" w:rsidP="00255EE6"/>
    <w:p w:rsidR="007A35B0" w:rsidRDefault="007A35B0" w:rsidP="00255EE6"/>
    <w:p w:rsidR="007A35B0" w:rsidRDefault="007A35B0" w:rsidP="00255EE6"/>
    <w:p w:rsidR="007A35B0" w:rsidRDefault="007A35B0" w:rsidP="00255EE6"/>
    <w:p w:rsidR="007A35B0" w:rsidRDefault="007A35B0" w:rsidP="00255EE6"/>
    <w:p w:rsidR="007A35B0" w:rsidRDefault="007A35B0" w:rsidP="00255EE6"/>
    <w:p w:rsidR="007A35B0" w:rsidRDefault="007A35B0" w:rsidP="00255EE6"/>
    <w:p w:rsidR="007A35B0" w:rsidRDefault="007A35B0" w:rsidP="00255EE6">
      <w:r>
        <w:t>___________________________________________________________________________</w:t>
      </w:r>
    </w:p>
    <w:p w:rsidR="007A35B0" w:rsidRDefault="007A35B0" w:rsidP="00255EE6"/>
    <w:p w:rsidR="007A35B0" w:rsidRPr="008E633A" w:rsidRDefault="007A35B0" w:rsidP="008E633A">
      <w:pPr>
        <w:pStyle w:val="Heading5"/>
      </w:pPr>
      <w:r>
        <w:t>PACK BATTERIES</w:t>
      </w:r>
    </w:p>
    <w:p w:rsidR="007A35B0" w:rsidRDefault="007A35B0" w:rsidP="00255EE6">
      <w:r>
        <w:t>___________________________________________________________________________</w:t>
      </w:r>
    </w:p>
    <w:p w:rsidR="007A35B0" w:rsidRDefault="007A35B0" w:rsidP="00255EE6"/>
    <w:p w:rsidR="007A35B0" w:rsidRDefault="007A35B0" w:rsidP="00255EE6"/>
    <w:p w:rsidR="007A35B0" w:rsidRDefault="007A35B0" w:rsidP="00255EE6"/>
    <w:p w:rsidR="007A35B0" w:rsidRPr="008E633A" w:rsidRDefault="007A35B0" w:rsidP="008E633A">
      <w:pPr>
        <w:pStyle w:val="Heading6"/>
      </w:pPr>
      <w:r>
        <w:t>CDC pour CGG</w:t>
      </w:r>
    </w:p>
    <w:p w:rsidR="007A35B0" w:rsidRDefault="007A35B0" w:rsidP="00255EE6"/>
    <w:p w:rsidR="007A35B0" w:rsidRDefault="007A35B0" w:rsidP="00255EE6"/>
    <w:p w:rsidR="007A35B0" w:rsidRDefault="007A35B0" w:rsidP="00255EE6"/>
    <w:p w:rsidR="007A35B0" w:rsidRDefault="007A35B0" w:rsidP="00255EE6"/>
    <w:p w:rsidR="007A35B0" w:rsidRDefault="007A35B0" w:rsidP="00255EE6"/>
    <w:p w:rsidR="007A35B0" w:rsidRDefault="007A35B0" w:rsidP="00255EE6"/>
    <w:p w:rsidR="007A35B0" w:rsidRDefault="007A35B0" w:rsidP="00255EE6"/>
    <w:p w:rsidR="007A35B0" w:rsidRDefault="007A35B0" w:rsidP="00255EE6"/>
    <w:p w:rsidR="007A35B0" w:rsidRDefault="007A35B0" w:rsidP="00255EE6"/>
    <w:p w:rsidR="007A35B0" w:rsidRDefault="007A35B0" w:rsidP="00255EE6"/>
    <w:p w:rsidR="007A35B0" w:rsidRDefault="007A35B0" w:rsidP="00255EE6"/>
    <w:p w:rsidR="007A35B0" w:rsidRDefault="007A35B0" w:rsidP="00255EE6"/>
    <w:p w:rsidR="007A35B0" w:rsidRDefault="007A35B0" w:rsidP="00255EE6"/>
    <w:p w:rsidR="007A35B0" w:rsidRDefault="007A35B0" w:rsidP="00255EE6"/>
    <w:p w:rsidR="007A35B0" w:rsidRDefault="007A35B0" w:rsidP="00255EE6"/>
    <w:p w:rsidR="007A35B0" w:rsidRDefault="007A35B0" w:rsidP="00255EE6"/>
    <w:p w:rsidR="007A35B0" w:rsidRDefault="007A35B0" w:rsidP="00255EE6"/>
    <w:p w:rsidR="007A35B0" w:rsidRDefault="007A35B0" w:rsidP="00255EE6"/>
    <w:p w:rsidR="007A35B0" w:rsidRDefault="007A35B0" w:rsidP="00255EE6"/>
    <w:p w:rsidR="007A35B0" w:rsidRDefault="007A35B0" w:rsidP="00255EE6"/>
    <w:p w:rsidR="007A35B0" w:rsidRDefault="007A35B0" w:rsidP="00255EE6"/>
    <w:p w:rsidR="007A35B0" w:rsidRDefault="007A35B0" w:rsidP="00255EE6"/>
    <w:p w:rsidR="007A35B0" w:rsidRDefault="007A35B0" w:rsidP="00255EE6"/>
    <w:p w:rsidR="007A35B0" w:rsidRDefault="007A35B0" w:rsidP="00255EE6"/>
    <w:p w:rsidR="007A35B0" w:rsidRDefault="007A35B0" w:rsidP="00255EE6"/>
    <w:p w:rsidR="007A35B0" w:rsidRDefault="007A35B0" w:rsidP="00255EE6"/>
    <w:p w:rsidR="007A35B0" w:rsidRDefault="007A35B0" w:rsidP="00255EE6"/>
    <w:p w:rsidR="007A35B0" w:rsidRDefault="007A35B0" w:rsidP="00255EE6">
      <w:pPr>
        <w:sectPr w:rsidR="007A35B0" w:rsidSect="007C18F7">
          <w:headerReference w:type="default" r:id="rId11"/>
          <w:headerReference w:type="first" r:id="rId12"/>
          <w:pgSz w:w="11906" w:h="16838"/>
          <w:pgMar w:top="1361" w:right="1418" w:bottom="1361" w:left="1418" w:header="709" w:footer="709" w:gutter="0"/>
          <w:cols w:space="708"/>
          <w:titlePg/>
          <w:rtlGutter/>
          <w:docGrid w:linePitch="360"/>
        </w:sectPr>
      </w:pPr>
      <w:bookmarkStart w:id="0" w:name="_GoBack"/>
      <w:bookmarkEnd w:id="0"/>
    </w:p>
    <w:p w:rsidR="007A35B0" w:rsidRDefault="007A35B0">
      <w:pPr>
        <w:pStyle w:val="TOCHeading"/>
      </w:pPr>
      <w:r>
        <w:t>Sommaire</w:t>
      </w:r>
    </w:p>
    <w:p w:rsidR="007A35B0" w:rsidRPr="0095277D" w:rsidRDefault="007A35B0" w:rsidP="0095277D">
      <w:pPr>
        <w:rPr>
          <w:lang w:val="en-US" w:eastAsia="ja-JP"/>
        </w:rPr>
      </w:pPr>
    </w:p>
    <w:p w:rsidR="007A35B0" w:rsidRDefault="007A35B0">
      <w:pPr>
        <w:pStyle w:val="TOC2"/>
        <w:tabs>
          <w:tab w:val="left" w:pos="720"/>
        </w:tabs>
        <w:rPr>
          <w:rFonts w:ascii="Times New Roman" w:eastAsia="Times New Roman" w:hAnsi="Times New Roman" w:cs="Times New Roman"/>
          <w:noProof/>
          <w:sz w:val="24"/>
          <w:szCs w:val="24"/>
          <w:lang w:val="fr-FR" w:eastAsia="fr-FR"/>
        </w:rPr>
      </w:pPr>
      <w:r>
        <w:fldChar w:fldCharType="begin"/>
      </w:r>
      <w:r>
        <w:instrText xml:space="preserve"> TOC \o "1-3" \h \z \u </w:instrText>
      </w:r>
      <w:r>
        <w:fldChar w:fldCharType="separate"/>
      </w:r>
      <w:hyperlink w:anchor="_Toc426020702" w:history="1">
        <w:r w:rsidRPr="006F091B">
          <w:rPr>
            <w:rStyle w:val="Hyperlink"/>
            <w:noProof/>
          </w:rPr>
          <w:t>A.</w:t>
        </w:r>
        <w:r>
          <w:rPr>
            <w:rFonts w:ascii="Times New Roman" w:eastAsia="Times New Roman" w:hAnsi="Times New Roman" w:cs="Times New Roman"/>
            <w:noProof/>
            <w:sz w:val="24"/>
            <w:szCs w:val="24"/>
            <w:lang w:val="fr-FR" w:eastAsia="fr-FR"/>
          </w:rPr>
          <w:tab/>
        </w:r>
        <w:r w:rsidRPr="006F091B">
          <w:rPr>
            <w:rStyle w:val="Hyperlink"/>
            <w:noProof/>
          </w:rPr>
          <w:t>OBJET DE LA PRESTATION</w:t>
        </w:r>
        <w:r>
          <w:rPr>
            <w:noProof/>
            <w:webHidden/>
          </w:rPr>
          <w:tab/>
        </w:r>
        <w:r>
          <w:rPr>
            <w:noProof/>
            <w:webHidden/>
          </w:rPr>
          <w:fldChar w:fldCharType="begin"/>
        </w:r>
        <w:r>
          <w:rPr>
            <w:noProof/>
            <w:webHidden/>
          </w:rPr>
          <w:instrText xml:space="preserve"> PAGEREF _Toc426020702 \h </w:instrText>
        </w:r>
        <w:r>
          <w:rPr>
            <w:noProof/>
          </w:rPr>
        </w:r>
        <w:r>
          <w:rPr>
            <w:noProof/>
            <w:webHidden/>
          </w:rPr>
          <w:fldChar w:fldCharType="separate"/>
        </w:r>
        <w:r>
          <w:rPr>
            <w:noProof/>
            <w:webHidden/>
          </w:rPr>
          <w:t>2</w:t>
        </w:r>
        <w:r>
          <w:rPr>
            <w:noProof/>
            <w:webHidden/>
          </w:rPr>
          <w:fldChar w:fldCharType="end"/>
        </w:r>
      </w:hyperlink>
    </w:p>
    <w:p w:rsidR="007A35B0" w:rsidRDefault="007A35B0">
      <w:pPr>
        <w:pStyle w:val="TOC2"/>
        <w:tabs>
          <w:tab w:val="left" w:pos="720"/>
        </w:tabs>
        <w:rPr>
          <w:rFonts w:ascii="Times New Roman" w:eastAsia="Times New Roman" w:hAnsi="Times New Roman" w:cs="Times New Roman"/>
          <w:noProof/>
          <w:sz w:val="24"/>
          <w:szCs w:val="24"/>
          <w:lang w:val="fr-FR" w:eastAsia="fr-FR"/>
        </w:rPr>
      </w:pPr>
      <w:hyperlink w:anchor="_Toc426020703" w:history="1">
        <w:r w:rsidRPr="006F091B">
          <w:rPr>
            <w:rStyle w:val="Hyperlink"/>
            <w:noProof/>
          </w:rPr>
          <w:t>1.</w:t>
        </w:r>
        <w:r>
          <w:rPr>
            <w:rFonts w:ascii="Times New Roman" w:eastAsia="Times New Roman" w:hAnsi="Times New Roman" w:cs="Times New Roman"/>
            <w:noProof/>
            <w:sz w:val="24"/>
            <w:szCs w:val="24"/>
            <w:lang w:val="fr-FR" w:eastAsia="fr-FR"/>
          </w:rPr>
          <w:tab/>
        </w:r>
        <w:r w:rsidRPr="006F091B">
          <w:rPr>
            <w:rStyle w:val="Hyperlink"/>
            <w:noProof/>
          </w:rPr>
          <w:t>Fiabilisation du pack batterie actuel</w:t>
        </w:r>
        <w:r>
          <w:rPr>
            <w:noProof/>
            <w:webHidden/>
          </w:rPr>
          <w:tab/>
        </w:r>
        <w:r>
          <w:rPr>
            <w:noProof/>
            <w:webHidden/>
          </w:rPr>
          <w:fldChar w:fldCharType="begin"/>
        </w:r>
        <w:r>
          <w:rPr>
            <w:noProof/>
            <w:webHidden/>
          </w:rPr>
          <w:instrText xml:space="preserve"> PAGEREF _Toc426020703 \h </w:instrText>
        </w:r>
        <w:r>
          <w:rPr>
            <w:noProof/>
          </w:rPr>
        </w:r>
        <w:r>
          <w:rPr>
            <w:noProof/>
            <w:webHidden/>
          </w:rPr>
          <w:fldChar w:fldCharType="separate"/>
        </w:r>
        <w:r>
          <w:rPr>
            <w:noProof/>
            <w:webHidden/>
          </w:rPr>
          <w:t>2</w:t>
        </w:r>
        <w:r>
          <w:rPr>
            <w:noProof/>
            <w:webHidden/>
          </w:rPr>
          <w:fldChar w:fldCharType="end"/>
        </w:r>
      </w:hyperlink>
    </w:p>
    <w:p w:rsidR="007A35B0" w:rsidRDefault="007A35B0">
      <w:pPr>
        <w:pStyle w:val="TOC2"/>
        <w:tabs>
          <w:tab w:val="left" w:pos="720"/>
        </w:tabs>
        <w:rPr>
          <w:rFonts w:ascii="Times New Roman" w:eastAsia="Times New Roman" w:hAnsi="Times New Roman" w:cs="Times New Roman"/>
          <w:noProof/>
          <w:sz w:val="24"/>
          <w:szCs w:val="24"/>
          <w:lang w:val="fr-FR" w:eastAsia="fr-FR"/>
        </w:rPr>
      </w:pPr>
      <w:hyperlink w:anchor="_Toc426020704" w:history="1">
        <w:r w:rsidRPr="006F091B">
          <w:rPr>
            <w:rStyle w:val="Hyperlink"/>
            <w:noProof/>
          </w:rPr>
          <w:t>2.</w:t>
        </w:r>
        <w:r>
          <w:rPr>
            <w:rFonts w:ascii="Times New Roman" w:eastAsia="Times New Roman" w:hAnsi="Times New Roman" w:cs="Times New Roman"/>
            <w:noProof/>
            <w:sz w:val="24"/>
            <w:szCs w:val="24"/>
            <w:lang w:val="fr-FR" w:eastAsia="fr-FR"/>
          </w:rPr>
          <w:tab/>
        </w:r>
        <w:r w:rsidRPr="006F091B">
          <w:rPr>
            <w:rStyle w:val="Hyperlink"/>
            <w:noProof/>
          </w:rPr>
          <w:t>Caractérisation du nouveau pack batterie</w:t>
        </w:r>
        <w:r>
          <w:rPr>
            <w:noProof/>
            <w:webHidden/>
          </w:rPr>
          <w:tab/>
        </w:r>
        <w:r>
          <w:rPr>
            <w:noProof/>
            <w:webHidden/>
          </w:rPr>
          <w:fldChar w:fldCharType="begin"/>
        </w:r>
        <w:r>
          <w:rPr>
            <w:noProof/>
            <w:webHidden/>
          </w:rPr>
          <w:instrText xml:space="preserve"> PAGEREF _Toc426020704 \h </w:instrText>
        </w:r>
        <w:r>
          <w:rPr>
            <w:noProof/>
          </w:rPr>
        </w:r>
        <w:r>
          <w:rPr>
            <w:noProof/>
            <w:webHidden/>
          </w:rPr>
          <w:fldChar w:fldCharType="separate"/>
        </w:r>
        <w:r>
          <w:rPr>
            <w:noProof/>
            <w:webHidden/>
          </w:rPr>
          <w:t>2</w:t>
        </w:r>
        <w:r>
          <w:rPr>
            <w:noProof/>
            <w:webHidden/>
          </w:rPr>
          <w:fldChar w:fldCharType="end"/>
        </w:r>
      </w:hyperlink>
    </w:p>
    <w:p w:rsidR="007A35B0" w:rsidRDefault="007A35B0">
      <w:pPr>
        <w:pStyle w:val="TOC2"/>
        <w:tabs>
          <w:tab w:val="left" w:pos="720"/>
        </w:tabs>
        <w:rPr>
          <w:rFonts w:ascii="Times New Roman" w:eastAsia="Times New Roman" w:hAnsi="Times New Roman" w:cs="Times New Roman"/>
          <w:noProof/>
          <w:sz w:val="24"/>
          <w:szCs w:val="24"/>
          <w:lang w:val="fr-FR" w:eastAsia="fr-FR"/>
        </w:rPr>
      </w:pPr>
      <w:hyperlink w:anchor="_Toc426020705" w:history="1">
        <w:r w:rsidRPr="006F091B">
          <w:rPr>
            <w:rStyle w:val="Hyperlink"/>
            <w:noProof/>
          </w:rPr>
          <w:t>B.</w:t>
        </w:r>
        <w:r>
          <w:rPr>
            <w:rFonts w:ascii="Times New Roman" w:eastAsia="Times New Roman" w:hAnsi="Times New Roman" w:cs="Times New Roman"/>
            <w:noProof/>
            <w:sz w:val="24"/>
            <w:szCs w:val="24"/>
            <w:lang w:val="fr-FR" w:eastAsia="fr-FR"/>
          </w:rPr>
          <w:tab/>
        </w:r>
        <w:r w:rsidRPr="006F091B">
          <w:rPr>
            <w:rStyle w:val="Hyperlink"/>
            <w:noProof/>
          </w:rPr>
          <w:t>FIABILISATION DU NOUVEAU PACK BATTERIE</w:t>
        </w:r>
        <w:r>
          <w:rPr>
            <w:noProof/>
            <w:webHidden/>
          </w:rPr>
          <w:tab/>
        </w:r>
        <w:r>
          <w:rPr>
            <w:noProof/>
            <w:webHidden/>
          </w:rPr>
          <w:fldChar w:fldCharType="begin"/>
        </w:r>
        <w:r>
          <w:rPr>
            <w:noProof/>
            <w:webHidden/>
          </w:rPr>
          <w:instrText xml:space="preserve"> PAGEREF _Toc426020705 \h </w:instrText>
        </w:r>
        <w:r>
          <w:rPr>
            <w:noProof/>
          </w:rPr>
        </w:r>
        <w:r>
          <w:rPr>
            <w:noProof/>
            <w:webHidden/>
          </w:rPr>
          <w:fldChar w:fldCharType="separate"/>
        </w:r>
        <w:r>
          <w:rPr>
            <w:noProof/>
            <w:webHidden/>
          </w:rPr>
          <w:t>3</w:t>
        </w:r>
        <w:r>
          <w:rPr>
            <w:noProof/>
            <w:webHidden/>
          </w:rPr>
          <w:fldChar w:fldCharType="end"/>
        </w:r>
      </w:hyperlink>
    </w:p>
    <w:p w:rsidR="007A35B0" w:rsidRDefault="007A35B0">
      <w:pPr>
        <w:pStyle w:val="TOC3"/>
        <w:tabs>
          <w:tab w:val="left" w:pos="960"/>
          <w:tab w:val="right" w:leader="dot" w:pos="9060"/>
        </w:tabs>
        <w:rPr>
          <w:rFonts w:ascii="Times New Roman" w:eastAsia="Times New Roman" w:hAnsi="Times New Roman" w:cs="Times New Roman"/>
          <w:noProof/>
          <w:sz w:val="24"/>
          <w:szCs w:val="24"/>
          <w:lang w:val="fr-FR" w:eastAsia="fr-FR"/>
        </w:rPr>
      </w:pPr>
      <w:hyperlink w:anchor="_Toc426020706" w:history="1">
        <w:r w:rsidRPr="006F091B">
          <w:rPr>
            <w:rStyle w:val="Hyperlink"/>
            <w:noProof/>
          </w:rPr>
          <w:t>1.</w:t>
        </w:r>
        <w:r>
          <w:rPr>
            <w:rFonts w:ascii="Times New Roman" w:eastAsia="Times New Roman" w:hAnsi="Times New Roman" w:cs="Times New Roman"/>
            <w:noProof/>
            <w:sz w:val="24"/>
            <w:szCs w:val="24"/>
            <w:lang w:val="fr-FR" w:eastAsia="fr-FR"/>
          </w:rPr>
          <w:tab/>
        </w:r>
        <w:r w:rsidRPr="006F091B">
          <w:rPr>
            <w:rStyle w:val="Hyperlink"/>
            <w:noProof/>
          </w:rPr>
          <w:t>RETOUR D’EXPERIENCE</w:t>
        </w:r>
        <w:r>
          <w:rPr>
            <w:noProof/>
            <w:webHidden/>
          </w:rPr>
          <w:tab/>
        </w:r>
        <w:r>
          <w:rPr>
            <w:noProof/>
            <w:webHidden/>
          </w:rPr>
          <w:fldChar w:fldCharType="begin"/>
        </w:r>
        <w:r>
          <w:rPr>
            <w:noProof/>
            <w:webHidden/>
          </w:rPr>
          <w:instrText xml:space="preserve"> PAGEREF _Toc426020706 \h </w:instrText>
        </w:r>
        <w:r>
          <w:rPr>
            <w:noProof/>
          </w:rPr>
        </w:r>
        <w:r>
          <w:rPr>
            <w:noProof/>
            <w:webHidden/>
          </w:rPr>
          <w:fldChar w:fldCharType="separate"/>
        </w:r>
        <w:r>
          <w:rPr>
            <w:noProof/>
            <w:webHidden/>
          </w:rPr>
          <w:t>3</w:t>
        </w:r>
        <w:r>
          <w:rPr>
            <w:noProof/>
            <w:webHidden/>
          </w:rPr>
          <w:fldChar w:fldCharType="end"/>
        </w:r>
      </w:hyperlink>
    </w:p>
    <w:p w:rsidR="007A35B0" w:rsidRDefault="007A35B0">
      <w:pPr>
        <w:pStyle w:val="TOC3"/>
        <w:tabs>
          <w:tab w:val="left" w:pos="960"/>
          <w:tab w:val="right" w:leader="dot" w:pos="9060"/>
        </w:tabs>
        <w:rPr>
          <w:rFonts w:ascii="Times New Roman" w:eastAsia="Times New Roman" w:hAnsi="Times New Roman" w:cs="Times New Roman"/>
          <w:noProof/>
          <w:sz w:val="24"/>
          <w:szCs w:val="24"/>
          <w:lang w:val="fr-FR" w:eastAsia="fr-FR"/>
        </w:rPr>
      </w:pPr>
      <w:hyperlink w:anchor="_Toc426020707" w:history="1">
        <w:r w:rsidRPr="006F091B">
          <w:rPr>
            <w:rStyle w:val="Hyperlink"/>
            <w:noProof/>
          </w:rPr>
          <w:t>2.</w:t>
        </w:r>
        <w:r>
          <w:rPr>
            <w:rFonts w:ascii="Times New Roman" w:eastAsia="Times New Roman" w:hAnsi="Times New Roman" w:cs="Times New Roman"/>
            <w:noProof/>
            <w:sz w:val="24"/>
            <w:szCs w:val="24"/>
            <w:lang w:val="fr-FR" w:eastAsia="fr-FR"/>
          </w:rPr>
          <w:tab/>
        </w:r>
        <w:r w:rsidRPr="006F091B">
          <w:rPr>
            <w:rStyle w:val="Hyperlink"/>
            <w:noProof/>
          </w:rPr>
          <w:t>OBJECTIFS DE CETTE FIABILISATION</w:t>
        </w:r>
        <w:r>
          <w:rPr>
            <w:noProof/>
            <w:webHidden/>
          </w:rPr>
          <w:tab/>
        </w:r>
        <w:r>
          <w:rPr>
            <w:noProof/>
            <w:webHidden/>
          </w:rPr>
          <w:fldChar w:fldCharType="begin"/>
        </w:r>
        <w:r>
          <w:rPr>
            <w:noProof/>
            <w:webHidden/>
          </w:rPr>
          <w:instrText xml:space="preserve"> PAGEREF _Toc426020707 \h </w:instrText>
        </w:r>
        <w:r>
          <w:rPr>
            <w:noProof/>
          </w:rPr>
        </w:r>
        <w:r>
          <w:rPr>
            <w:noProof/>
            <w:webHidden/>
          </w:rPr>
          <w:fldChar w:fldCharType="separate"/>
        </w:r>
        <w:r>
          <w:rPr>
            <w:noProof/>
            <w:webHidden/>
          </w:rPr>
          <w:t>5</w:t>
        </w:r>
        <w:r>
          <w:rPr>
            <w:noProof/>
            <w:webHidden/>
          </w:rPr>
          <w:fldChar w:fldCharType="end"/>
        </w:r>
      </w:hyperlink>
    </w:p>
    <w:p w:rsidR="007A35B0" w:rsidRDefault="007A35B0">
      <w:pPr>
        <w:pStyle w:val="TOC3"/>
        <w:tabs>
          <w:tab w:val="left" w:pos="960"/>
          <w:tab w:val="right" w:leader="dot" w:pos="9060"/>
        </w:tabs>
        <w:rPr>
          <w:rFonts w:ascii="Times New Roman" w:eastAsia="Times New Roman" w:hAnsi="Times New Roman" w:cs="Times New Roman"/>
          <w:noProof/>
          <w:sz w:val="24"/>
          <w:szCs w:val="24"/>
          <w:lang w:val="fr-FR" w:eastAsia="fr-FR"/>
        </w:rPr>
      </w:pPr>
      <w:hyperlink w:anchor="_Toc426020708" w:history="1">
        <w:r w:rsidRPr="006F091B">
          <w:rPr>
            <w:rStyle w:val="Hyperlink"/>
            <w:noProof/>
          </w:rPr>
          <w:t>3.</w:t>
        </w:r>
        <w:r>
          <w:rPr>
            <w:rFonts w:ascii="Times New Roman" w:eastAsia="Times New Roman" w:hAnsi="Times New Roman" w:cs="Times New Roman"/>
            <w:noProof/>
            <w:sz w:val="24"/>
            <w:szCs w:val="24"/>
            <w:lang w:val="fr-FR" w:eastAsia="fr-FR"/>
          </w:rPr>
          <w:tab/>
        </w:r>
        <w:r w:rsidRPr="006F091B">
          <w:rPr>
            <w:rStyle w:val="Hyperlink"/>
            <w:noProof/>
          </w:rPr>
          <w:t>PRESENTATION DU PACK BATTERIE ACTUEL</w:t>
        </w:r>
        <w:r>
          <w:rPr>
            <w:noProof/>
            <w:webHidden/>
          </w:rPr>
          <w:tab/>
        </w:r>
        <w:r>
          <w:rPr>
            <w:noProof/>
            <w:webHidden/>
          </w:rPr>
          <w:fldChar w:fldCharType="begin"/>
        </w:r>
        <w:r>
          <w:rPr>
            <w:noProof/>
            <w:webHidden/>
          </w:rPr>
          <w:instrText xml:space="preserve"> PAGEREF _Toc426020708 \h </w:instrText>
        </w:r>
        <w:r>
          <w:rPr>
            <w:noProof/>
          </w:rPr>
        </w:r>
        <w:r>
          <w:rPr>
            <w:noProof/>
            <w:webHidden/>
          </w:rPr>
          <w:fldChar w:fldCharType="separate"/>
        </w:r>
        <w:r>
          <w:rPr>
            <w:noProof/>
            <w:webHidden/>
          </w:rPr>
          <w:t>6</w:t>
        </w:r>
        <w:r>
          <w:rPr>
            <w:noProof/>
            <w:webHidden/>
          </w:rPr>
          <w:fldChar w:fldCharType="end"/>
        </w:r>
      </w:hyperlink>
    </w:p>
    <w:p w:rsidR="007A35B0" w:rsidRDefault="007A35B0">
      <w:pPr>
        <w:pStyle w:val="TOC3"/>
        <w:tabs>
          <w:tab w:val="left" w:pos="960"/>
          <w:tab w:val="right" w:leader="dot" w:pos="9060"/>
        </w:tabs>
        <w:rPr>
          <w:rFonts w:ascii="Times New Roman" w:eastAsia="Times New Roman" w:hAnsi="Times New Roman" w:cs="Times New Roman"/>
          <w:noProof/>
          <w:sz w:val="24"/>
          <w:szCs w:val="24"/>
          <w:lang w:val="fr-FR" w:eastAsia="fr-FR"/>
        </w:rPr>
      </w:pPr>
      <w:hyperlink w:anchor="_Toc426020709" w:history="1">
        <w:r w:rsidRPr="006F091B">
          <w:rPr>
            <w:rStyle w:val="Hyperlink"/>
            <w:noProof/>
          </w:rPr>
          <w:t>4.</w:t>
        </w:r>
        <w:r>
          <w:rPr>
            <w:rFonts w:ascii="Times New Roman" w:eastAsia="Times New Roman" w:hAnsi="Times New Roman" w:cs="Times New Roman"/>
            <w:noProof/>
            <w:sz w:val="24"/>
            <w:szCs w:val="24"/>
            <w:lang w:val="fr-FR" w:eastAsia="fr-FR"/>
          </w:rPr>
          <w:tab/>
        </w:r>
        <w:r w:rsidRPr="006F091B">
          <w:rPr>
            <w:rStyle w:val="Hyperlink"/>
            <w:noProof/>
          </w:rPr>
          <w:t>DIMENSIONS DISPONIBLES POUR INTEGRATION DU NOUVEAU PACK BATTERIE</w:t>
        </w:r>
        <w:r>
          <w:rPr>
            <w:noProof/>
            <w:webHidden/>
          </w:rPr>
          <w:tab/>
        </w:r>
        <w:r>
          <w:rPr>
            <w:noProof/>
            <w:webHidden/>
          </w:rPr>
          <w:fldChar w:fldCharType="begin"/>
        </w:r>
        <w:r>
          <w:rPr>
            <w:noProof/>
            <w:webHidden/>
          </w:rPr>
          <w:instrText xml:space="preserve"> PAGEREF _Toc426020709 \h </w:instrText>
        </w:r>
        <w:r>
          <w:rPr>
            <w:noProof/>
          </w:rPr>
        </w:r>
        <w:r>
          <w:rPr>
            <w:noProof/>
            <w:webHidden/>
          </w:rPr>
          <w:fldChar w:fldCharType="separate"/>
        </w:r>
        <w:r>
          <w:rPr>
            <w:noProof/>
            <w:webHidden/>
          </w:rPr>
          <w:t>7</w:t>
        </w:r>
        <w:r>
          <w:rPr>
            <w:noProof/>
            <w:webHidden/>
          </w:rPr>
          <w:fldChar w:fldCharType="end"/>
        </w:r>
      </w:hyperlink>
    </w:p>
    <w:p w:rsidR="007A35B0" w:rsidRDefault="007A35B0">
      <w:pPr>
        <w:pStyle w:val="TOC3"/>
        <w:tabs>
          <w:tab w:val="left" w:pos="960"/>
          <w:tab w:val="right" w:leader="dot" w:pos="9060"/>
        </w:tabs>
        <w:rPr>
          <w:rFonts w:ascii="Times New Roman" w:eastAsia="Times New Roman" w:hAnsi="Times New Roman" w:cs="Times New Roman"/>
          <w:noProof/>
          <w:sz w:val="24"/>
          <w:szCs w:val="24"/>
          <w:lang w:val="fr-FR" w:eastAsia="fr-FR"/>
        </w:rPr>
      </w:pPr>
      <w:hyperlink w:anchor="_Toc426020710" w:history="1">
        <w:r w:rsidRPr="006F091B">
          <w:rPr>
            <w:rStyle w:val="Hyperlink"/>
            <w:noProof/>
          </w:rPr>
          <w:t>5.</w:t>
        </w:r>
        <w:r>
          <w:rPr>
            <w:rFonts w:ascii="Times New Roman" w:eastAsia="Times New Roman" w:hAnsi="Times New Roman" w:cs="Times New Roman"/>
            <w:noProof/>
            <w:sz w:val="24"/>
            <w:szCs w:val="24"/>
            <w:lang w:val="fr-FR" w:eastAsia="fr-FR"/>
          </w:rPr>
          <w:tab/>
        </w:r>
        <w:r w:rsidRPr="006F091B">
          <w:rPr>
            <w:rStyle w:val="Hyperlink"/>
            <w:noProof/>
          </w:rPr>
          <w:t>CONSOMMATION DU SYSTEME DE SECURITE</w:t>
        </w:r>
        <w:r>
          <w:rPr>
            <w:noProof/>
            <w:webHidden/>
          </w:rPr>
          <w:tab/>
        </w:r>
        <w:r>
          <w:rPr>
            <w:noProof/>
            <w:webHidden/>
          </w:rPr>
          <w:fldChar w:fldCharType="begin"/>
        </w:r>
        <w:r>
          <w:rPr>
            <w:noProof/>
            <w:webHidden/>
          </w:rPr>
          <w:instrText xml:space="preserve"> PAGEREF _Toc426020710 \h </w:instrText>
        </w:r>
        <w:r>
          <w:rPr>
            <w:noProof/>
          </w:rPr>
        </w:r>
        <w:r>
          <w:rPr>
            <w:noProof/>
            <w:webHidden/>
          </w:rPr>
          <w:fldChar w:fldCharType="separate"/>
        </w:r>
        <w:r>
          <w:rPr>
            <w:noProof/>
            <w:webHidden/>
          </w:rPr>
          <w:t>8</w:t>
        </w:r>
        <w:r>
          <w:rPr>
            <w:noProof/>
            <w:webHidden/>
          </w:rPr>
          <w:fldChar w:fldCharType="end"/>
        </w:r>
      </w:hyperlink>
    </w:p>
    <w:p w:rsidR="007A35B0" w:rsidRDefault="007A35B0">
      <w:pPr>
        <w:pStyle w:val="TOC3"/>
        <w:tabs>
          <w:tab w:val="left" w:pos="960"/>
          <w:tab w:val="right" w:leader="dot" w:pos="9060"/>
        </w:tabs>
        <w:rPr>
          <w:rFonts w:ascii="Times New Roman" w:eastAsia="Times New Roman" w:hAnsi="Times New Roman" w:cs="Times New Roman"/>
          <w:noProof/>
          <w:sz w:val="24"/>
          <w:szCs w:val="24"/>
          <w:lang w:val="fr-FR" w:eastAsia="fr-FR"/>
        </w:rPr>
      </w:pPr>
      <w:hyperlink w:anchor="_Toc426020711" w:history="1">
        <w:r w:rsidRPr="006F091B">
          <w:rPr>
            <w:rStyle w:val="Hyperlink"/>
            <w:noProof/>
          </w:rPr>
          <w:t>6.</w:t>
        </w:r>
        <w:r>
          <w:rPr>
            <w:rFonts w:ascii="Times New Roman" w:eastAsia="Times New Roman" w:hAnsi="Times New Roman" w:cs="Times New Roman"/>
            <w:noProof/>
            <w:sz w:val="24"/>
            <w:szCs w:val="24"/>
            <w:lang w:val="fr-FR" w:eastAsia="fr-FR"/>
          </w:rPr>
          <w:tab/>
        </w:r>
        <w:r w:rsidRPr="006F091B">
          <w:rPr>
            <w:rStyle w:val="Hyperlink"/>
            <w:noProof/>
          </w:rPr>
          <w:t>COMPORTEMENT DU PACK BATTERIE ACTUEL CONNECTE AU système DE SECURITE</w:t>
        </w:r>
        <w:r>
          <w:rPr>
            <w:noProof/>
            <w:webHidden/>
          </w:rPr>
          <w:tab/>
        </w:r>
        <w:r>
          <w:rPr>
            <w:noProof/>
            <w:webHidden/>
          </w:rPr>
          <w:fldChar w:fldCharType="begin"/>
        </w:r>
        <w:r>
          <w:rPr>
            <w:noProof/>
            <w:webHidden/>
          </w:rPr>
          <w:instrText xml:space="preserve"> PAGEREF _Toc426020711 \h </w:instrText>
        </w:r>
        <w:r>
          <w:rPr>
            <w:noProof/>
          </w:rPr>
        </w:r>
        <w:r>
          <w:rPr>
            <w:noProof/>
            <w:webHidden/>
          </w:rPr>
          <w:fldChar w:fldCharType="separate"/>
        </w:r>
        <w:r>
          <w:rPr>
            <w:noProof/>
            <w:webHidden/>
          </w:rPr>
          <w:t>9</w:t>
        </w:r>
        <w:r>
          <w:rPr>
            <w:noProof/>
            <w:webHidden/>
          </w:rPr>
          <w:fldChar w:fldCharType="end"/>
        </w:r>
      </w:hyperlink>
    </w:p>
    <w:p w:rsidR="007A35B0" w:rsidRDefault="007A35B0">
      <w:pPr>
        <w:pStyle w:val="TOC2"/>
        <w:tabs>
          <w:tab w:val="left" w:pos="720"/>
        </w:tabs>
        <w:rPr>
          <w:rFonts w:ascii="Times New Roman" w:eastAsia="Times New Roman" w:hAnsi="Times New Roman" w:cs="Times New Roman"/>
          <w:noProof/>
          <w:sz w:val="24"/>
          <w:szCs w:val="24"/>
          <w:lang w:val="fr-FR" w:eastAsia="fr-FR"/>
        </w:rPr>
      </w:pPr>
      <w:hyperlink w:anchor="_Toc426020712" w:history="1">
        <w:r w:rsidRPr="006F091B">
          <w:rPr>
            <w:rStyle w:val="Hyperlink"/>
            <w:noProof/>
          </w:rPr>
          <w:t>C.</w:t>
        </w:r>
        <w:r>
          <w:rPr>
            <w:rFonts w:ascii="Times New Roman" w:eastAsia="Times New Roman" w:hAnsi="Times New Roman" w:cs="Times New Roman"/>
            <w:noProof/>
            <w:sz w:val="24"/>
            <w:szCs w:val="24"/>
            <w:lang w:val="fr-FR" w:eastAsia="fr-FR"/>
          </w:rPr>
          <w:tab/>
        </w:r>
        <w:r w:rsidRPr="006F091B">
          <w:rPr>
            <w:rStyle w:val="Hyperlink"/>
            <w:noProof/>
          </w:rPr>
          <w:t>Caractérisation du nouveau pack batterie</w:t>
        </w:r>
        <w:r>
          <w:rPr>
            <w:noProof/>
            <w:webHidden/>
          </w:rPr>
          <w:tab/>
        </w:r>
        <w:r>
          <w:rPr>
            <w:noProof/>
            <w:webHidden/>
          </w:rPr>
          <w:fldChar w:fldCharType="begin"/>
        </w:r>
        <w:r>
          <w:rPr>
            <w:noProof/>
            <w:webHidden/>
          </w:rPr>
          <w:instrText xml:space="preserve"> PAGEREF _Toc426020712 \h </w:instrText>
        </w:r>
        <w:r>
          <w:rPr>
            <w:noProof/>
          </w:rPr>
        </w:r>
        <w:r>
          <w:rPr>
            <w:noProof/>
            <w:webHidden/>
          </w:rPr>
          <w:fldChar w:fldCharType="separate"/>
        </w:r>
        <w:r>
          <w:rPr>
            <w:noProof/>
            <w:webHidden/>
          </w:rPr>
          <w:t>11</w:t>
        </w:r>
        <w:r>
          <w:rPr>
            <w:noProof/>
            <w:webHidden/>
          </w:rPr>
          <w:fldChar w:fldCharType="end"/>
        </w:r>
      </w:hyperlink>
    </w:p>
    <w:p w:rsidR="007A35B0" w:rsidRDefault="007A35B0">
      <w:pPr>
        <w:pStyle w:val="TOC3"/>
        <w:tabs>
          <w:tab w:val="left" w:pos="960"/>
          <w:tab w:val="right" w:leader="dot" w:pos="9060"/>
        </w:tabs>
        <w:rPr>
          <w:rFonts w:ascii="Times New Roman" w:eastAsia="Times New Roman" w:hAnsi="Times New Roman" w:cs="Times New Roman"/>
          <w:noProof/>
          <w:sz w:val="24"/>
          <w:szCs w:val="24"/>
          <w:lang w:val="fr-FR" w:eastAsia="fr-FR"/>
        </w:rPr>
      </w:pPr>
      <w:hyperlink w:anchor="_Toc426020713" w:history="1">
        <w:r w:rsidRPr="006F091B">
          <w:rPr>
            <w:rStyle w:val="Hyperlink"/>
            <w:noProof/>
          </w:rPr>
          <w:t>1.</w:t>
        </w:r>
        <w:r>
          <w:rPr>
            <w:rFonts w:ascii="Times New Roman" w:eastAsia="Times New Roman" w:hAnsi="Times New Roman" w:cs="Times New Roman"/>
            <w:noProof/>
            <w:sz w:val="24"/>
            <w:szCs w:val="24"/>
            <w:lang w:val="fr-FR" w:eastAsia="fr-FR"/>
          </w:rPr>
          <w:tab/>
        </w:r>
        <w:r w:rsidRPr="006F091B">
          <w:rPr>
            <w:rStyle w:val="Hyperlink"/>
            <w:noProof/>
          </w:rPr>
          <w:t>TEST 1 : Caractérisation lors de l’initialisation système batteries à -20°C et décharge supercapa à -20°C à partir de la tension de charge batterie</w:t>
        </w:r>
        <w:r>
          <w:rPr>
            <w:noProof/>
            <w:webHidden/>
          </w:rPr>
          <w:tab/>
        </w:r>
        <w:r>
          <w:rPr>
            <w:noProof/>
            <w:webHidden/>
          </w:rPr>
          <w:fldChar w:fldCharType="begin"/>
        </w:r>
        <w:r>
          <w:rPr>
            <w:noProof/>
            <w:webHidden/>
          </w:rPr>
          <w:instrText xml:space="preserve"> PAGEREF _Toc426020713 \h </w:instrText>
        </w:r>
        <w:r>
          <w:rPr>
            <w:noProof/>
          </w:rPr>
        </w:r>
        <w:r>
          <w:rPr>
            <w:noProof/>
            <w:webHidden/>
          </w:rPr>
          <w:fldChar w:fldCharType="separate"/>
        </w:r>
        <w:r>
          <w:rPr>
            <w:noProof/>
            <w:webHidden/>
          </w:rPr>
          <w:t>11</w:t>
        </w:r>
        <w:r>
          <w:rPr>
            <w:noProof/>
            <w:webHidden/>
          </w:rPr>
          <w:fldChar w:fldCharType="end"/>
        </w:r>
      </w:hyperlink>
    </w:p>
    <w:p w:rsidR="007A35B0" w:rsidRDefault="007A35B0">
      <w:pPr>
        <w:pStyle w:val="TOC3"/>
        <w:tabs>
          <w:tab w:val="left" w:pos="960"/>
          <w:tab w:val="right" w:leader="dot" w:pos="9060"/>
        </w:tabs>
        <w:rPr>
          <w:rFonts w:ascii="Times New Roman" w:eastAsia="Times New Roman" w:hAnsi="Times New Roman" w:cs="Times New Roman"/>
          <w:noProof/>
          <w:sz w:val="24"/>
          <w:szCs w:val="24"/>
          <w:lang w:val="fr-FR" w:eastAsia="fr-FR"/>
        </w:rPr>
      </w:pPr>
      <w:hyperlink w:anchor="_Toc426020714" w:history="1">
        <w:r w:rsidRPr="006F091B">
          <w:rPr>
            <w:rStyle w:val="Hyperlink"/>
            <w:noProof/>
          </w:rPr>
          <w:t>2.</w:t>
        </w:r>
        <w:r>
          <w:rPr>
            <w:rFonts w:ascii="Times New Roman" w:eastAsia="Times New Roman" w:hAnsi="Times New Roman" w:cs="Times New Roman"/>
            <w:noProof/>
            <w:sz w:val="24"/>
            <w:szCs w:val="24"/>
            <w:lang w:val="fr-FR" w:eastAsia="fr-FR"/>
          </w:rPr>
          <w:tab/>
        </w:r>
        <w:r w:rsidRPr="006F091B">
          <w:rPr>
            <w:rStyle w:val="Hyperlink"/>
            <w:noProof/>
          </w:rPr>
          <w:t>TEST 2 : Caractérisation lors de l’initialisation système de -20°C à 40°C sur 24h</w:t>
        </w:r>
        <w:r>
          <w:rPr>
            <w:noProof/>
            <w:webHidden/>
          </w:rPr>
          <w:tab/>
        </w:r>
        <w:r>
          <w:rPr>
            <w:noProof/>
            <w:webHidden/>
          </w:rPr>
          <w:fldChar w:fldCharType="begin"/>
        </w:r>
        <w:r>
          <w:rPr>
            <w:noProof/>
            <w:webHidden/>
          </w:rPr>
          <w:instrText xml:space="preserve"> PAGEREF _Toc426020714 \h </w:instrText>
        </w:r>
        <w:r>
          <w:rPr>
            <w:noProof/>
          </w:rPr>
        </w:r>
        <w:r>
          <w:rPr>
            <w:noProof/>
            <w:webHidden/>
          </w:rPr>
          <w:fldChar w:fldCharType="separate"/>
        </w:r>
        <w:r>
          <w:rPr>
            <w:noProof/>
            <w:webHidden/>
          </w:rPr>
          <w:t>12</w:t>
        </w:r>
        <w:r>
          <w:rPr>
            <w:noProof/>
            <w:webHidden/>
          </w:rPr>
          <w:fldChar w:fldCharType="end"/>
        </w:r>
      </w:hyperlink>
    </w:p>
    <w:p w:rsidR="007A35B0" w:rsidRDefault="007A35B0">
      <w:pPr>
        <w:pStyle w:val="TOC3"/>
        <w:tabs>
          <w:tab w:val="left" w:pos="960"/>
          <w:tab w:val="right" w:leader="dot" w:pos="9060"/>
        </w:tabs>
        <w:rPr>
          <w:rFonts w:ascii="Times New Roman" w:eastAsia="Times New Roman" w:hAnsi="Times New Roman" w:cs="Times New Roman"/>
          <w:noProof/>
          <w:sz w:val="24"/>
          <w:szCs w:val="24"/>
          <w:lang w:val="fr-FR" w:eastAsia="fr-FR"/>
        </w:rPr>
      </w:pPr>
      <w:hyperlink w:anchor="_Toc426020715" w:history="1">
        <w:r w:rsidRPr="006F091B">
          <w:rPr>
            <w:rStyle w:val="Hyperlink"/>
            <w:rFonts w:ascii="Tahoma" w:hAnsi="Tahoma"/>
            <w:noProof/>
          </w:rPr>
          <w:t>3.</w:t>
        </w:r>
        <w:r>
          <w:rPr>
            <w:rFonts w:ascii="Times New Roman" w:eastAsia="Times New Roman" w:hAnsi="Times New Roman" w:cs="Times New Roman"/>
            <w:noProof/>
            <w:sz w:val="24"/>
            <w:szCs w:val="24"/>
            <w:lang w:val="fr-FR" w:eastAsia="fr-FR"/>
          </w:rPr>
          <w:tab/>
        </w:r>
        <w:r w:rsidRPr="006F091B">
          <w:rPr>
            <w:rStyle w:val="Hyperlink"/>
            <w:noProof/>
          </w:rPr>
          <w:t>TEST 3 : Caractérisation lors de l’activation du système de -20°C à 40°C sur 24h</w:t>
        </w:r>
        <w:r>
          <w:rPr>
            <w:noProof/>
            <w:webHidden/>
          </w:rPr>
          <w:tab/>
        </w:r>
        <w:r>
          <w:rPr>
            <w:noProof/>
            <w:webHidden/>
          </w:rPr>
          <w:fldChar w:fldCharType="begin"/>
        </w:r>
        <w:r>
          <w:rPr>
            <w:noProof/>
            <w:webHidden/>
          </w:rPr>
          <w:instrText xml:space="preserve"> PAGEREF _Toc426020715 \h </w:instrText>
        </w:r>
        <w:r>
          <w:rPr>
            <w:noProof/>
          </w:rPr>
        </w:r>
        <w:r>
          <w:rPr>
            <w:noProof/>
            <w:webHidden/>
          </w:rPr>
          <w:fldChar w:fldCharType="separate"/>
        </w:r>
        <w:r>
          <w:rPr>
            <w:noProof/>
            <w:webHidden/>
          </w:rPr>
          <w:t>13</w:t>
        </w:r>
        <w:r>
          <w:rPr>
            <w:noProof/>
            <w:webHidden/>
          </w:rPr>
          <w:fldChar w:fldCharType="end"/>
        </w:r>
      </w:hyperlink>
    </w:p>
    <w:p w:rsidR="007A35B0" w:rsidRDefault="007A35B0">
      <w:r>
        <w:fldChar w:fldCharType="end"/>
      </w:r>
    </w:p>
    <w:p w:rsidR="007A35B0" w:rsidRDefault="007A35B0" w:rsidP="00255EE6">
      <w:pPr>
        <w:pStyle w:val="Heading2"/>
      </w:pPr>
      <w:r>
        <w:br w:type="page"/>
      </w:r>
    </w:p>
    <w:p w:rsidR="007A35B0" w:rsidRPr="00612CE6" w:rsidRDefault="007A35B0" w:rsidP="00C874AF">
      <w:pPr>
        <w:pStyle w:val="Heading2"/>
        <w:numPr>
          <w:ilvl w:val="0"/>
          <w:numId w:val="21"/>
        </w:numPr>
        <w:spacing w:before="240" w:after="60"/>
      </w:pPr>
      <w:bookmarkStart w:id="1" w:name="_Toc419211992"/>
      <w:bookmarkStart w:id="2" w:name="_Toc426020702"/>
      <w:r w:rsidRPr="00612CE6">
        <w:t>OBJET DE LA PRESTATION</w:t>
      </w:r>
      <w:bookmarkEnd w:id="1"/>
      <w:bookmarkEnd w:id="2"/>
    </w:p>
    <w:p w:rsidR="007A35B0" w:rsidRDefault="007A35B0" w:rsidP="00612CE6">
      <w:pPr>
        <w:rPr>
          <w:rFonts w:ascii="Arial" w:hAnsi="Arial" w:cs="Arial"/>
          <w:sz w:val="22"/>
          <w:szCs w:val="22"/>
          <w:u w:val="single"/>
        </w:rPr>
      </w:pPr>
    </w:p>
    <w:p w:rsidR="007A35B0" w:rsidRDefault="007A35B0" w:rsidP="00F704C1">
      <w:pPr>
        <w:pStyle w:val="Heading2"/>
        <w:numPr>
          <w:ilvl w:val="0"/>
          <w:numId w:val="23"/>
        </w:numPr>
        <w:rPr>
          <w:szCs w:val="22"/>
        </w:rPr>
      </w:pPr>
      <w:bookmarkStart w:id="3" w:name="_Toc426020703"/>
      <w:r>
        <w:rPr>
          <w:szCs w:val="22"/>
        </w:rPr>
        <w:t>Fiabilisation du pack batterie actuel</w:t>
      </w:r>
      <w:bookmarkEnd w:id="3"/>
    </w:p>
    <w:p w:rsidR="007A35B0" w:rsidRDefault="007A35B0" w:rsidP="00612CE6">
      <w:pPr>
        <w:spacing w:before="120" w:after="120"/>
        <w:rPr>
          <w:rFonts w:ascii="Tahoma" w:hAnsi="Tahoma" w:cs="Tahoma"/>
          <w:color w:val="000000"/>
          <w:sz w:val="18"/>
          <w:szCs w:val="18"/>
        </w:rPr>
      </w:pPr>
      <w:r>
        <w:rPr>
          <w:rFonts w:ascii="Tahoma" w:hAnsi="Tahoma" w:cs="Tahoma"/>
          <w:color w:val="000000"/>
          <w:sz w:val="18"/>
          <w:szCs w:val="18"/>
        </w:rPr>
        <w:t xml:space="preserve">Fiabilisation d’un pack batterie constitué d’une pile amagnétique et d’un condensateur monté en parallèle par l’intermédiaire d’une résistance de charge de 1KOhm. Ce pack batterie est relié à un connecteur </w:t>
      </w:r>
      <w:smartTag w:uri="urn:schemas-microsoft-com:office:smarttags" w:element="metricconverter">
        <w:smartTagPr>
          <w:attr w:name="ProductID" w:val="3 pts"/>
        </w:smartTagPr>
        <w:r>
          <w:rPr>
            <w:rFonts w:ascii="Tahoma" w:hAnsi="Tahoma" w:cs="Tahoma"/>
            <w:color w:val="000000"/>
            <w:sz w:val="18"/>
            <w:szCs w:val="18"/>
          </w:rPr>
          <w:t>3 pts</w:t>
        </w:r>
      </w:smartTag>
      <w:r>
        <w:rPr>
          <w:rFonts w:ascii="Tahoma" w:hAnsi="Tahoma" w:cs="Tahoma"/>
          <w:color w:val="000000"/>
          <w:sz w:val="18"/>
          <w:szCs w:val="18"/>
        </w:rPr>
        <w:t xml:space="preserve"> (JWPF) par l’intermédiaire d’une paire torsadée pour la pile et d’un conducteur pour le condensateur.</w:t>
      </w:r>
    </w:p>
    <w:p w:rsidR="007A35B0" w:rsidRDefault="007A35B0" w:rsidP="00612CE6">
      <w:pPr>
        <w:spacing w:before="120" w:after="120"/>
        <w:rPr>
          <w:rFonts w:ascii="Tahoma" w:hAnsi="Tahoma" w:cs="Tahoma"/>
          <w:color w:val="000000"/>
          <w:sz w:val="18"/>
          <w:szCs w:val="18"/>
        </w:rPr>
      </w:pPr>
      <w:r>
        <w:rPr>
          <w:rFonts w:ascii="Tahoma" w:hAnsi="Tahoma" w:cs="Tahoma"/>
          <w:color w:val="000000"/>
          <w:sz w:val="18"/>
          <w:szCs w:val="18"/>
        </w:rPr>
        <w:t>La pile a un double rôle : alimenter un circuit électronique et recharger le condensateur.</w:t>
      </w:r>
    </w:p>
    <w:p w:rsidR="007A35B0" w:rsidRDefault="007A35B0" w:rsidP="00612CE6">
      <w:pPr>
        <w:spacing w:before="120" w:after="120"/>
        <w:rPr>
          <w:rFonts w:ascii="Tahoma" w:hAnsi="Tahoma" w:cs="Tahoma"/>
          <w:color w:val="000000"/>
          <w:sz w:val="18"/>
          <w:szCs w:val="18"/>
        </w:rPr>
      </w:pPr>
      <w:r>
        <w:rPr>
          <w:rFonts w:ascii="Tahoma" w:hAnsi="Tahoma" w:cs="Tahoma"/>
          <w:color w:val="000000"/>
          <w:sz w:val="18"/>
          <w:szCs w:val="18"/>
        </w:rPr>
        <w:t>Le condensateur se décharge par la voie 1 au travers d’une faible résistance (voir schéma ci-dessous dans la partie 4).</w:t>
      </w:r>
    </w:p>
    <w:p w:rsidR="007A35B0" w:rsidRDefault="007A35B0" w:rsidP="00612CE6">
      <w:pPr>
        <w:spacing w:before="120" w:after="120"/>
        <w:rPr>
          <w:rFonts w:ascii="Tahoma" w:hAnsi="Tahoma" w:cs="Tahoma"/>
          <w:color w:val="000000"/>
          <w:sz w:val="18"/>
          <w:szCs w:val="18"/>
        </w:rPr>
      </w:pPr>
      <w:r>
        <w:rPr>
          <w:rFonts w:ascii="Tahoma" w:hAnsi="Tahoma" w:cs="Tahoma"/>
          <w:color w:val="000000"/>
          <w:sz w:val="18"/>
          <w:szCs w:val="18"/>
        </w:rPr>
        <w:t>Un micro-contrôle vérifie les niveaux de tensions de la pile, du condensateur et leurs différences de tensions.</w:t>
      </w:r>
    </w:p>
    <w:p w:rsidR="007A35B0" w:rsidRPr="00612CE6" w:rsidRDefault="007A35B0" w:rsidP="00612CE6">
      <w:pPr>
        <w:pStyle w:val="Heading2"/>
        <w:numPr>
          <w:ilvl w:val="1"/>
          <w:numId w:val="0"/>
        </w:numPr>
        <w:tabs>
          <w:tab w:val="num" w:pos="576"/>
        </w:tabs>
        <w:spacing w:before="240" w:after="60"/>
        <w:ind w:left="576" w:hanging="576"/>
      </w:pPr>
    </w:p>
    <w:p w:rsidR="007A35B0" w:rsidRPr="00F704C1" w:rsidRDefault="007A35B0" w:rsidP="00F704C1">
      <w:pPr>
        <w:pStyle w:val="Heading2"/>
        <w:numPr>
          <w:ilvl w:val="0"/>
          <w:numId w:val="23"/>
        </w:numPr>
        <w:rPr>
          <w:szCs w:val="22"/>
        </w:rPr>
      </w:pPr>
      <w:bookmarkStart w:id="4" w:name="_Toc426020704"/>
      <w:r w:rsidRPr="00F704C1">
        <w:rPr>
          <w:szCs w:val="22"/>
        </w:rPr>
        <w:t>Caractérisation du nouveau pack batterie</w:t>
      </w:r>
      <w:bookmarkEnd w:id="4"/>
    </w:p>
    <w:p w:rsidR="007A35B0" w:rsidRDefault="007A35B0" w:rsidP="00612CE6">
      <w:pPr>
        <w:rPr>
          <w:rFonts w:ascii="Arial" w:hAnsi="Arial" w:cs="Arial"/>
          <w:sz w:val="22"/>
          <w:szCs w:val="22"/>
          <w:u w:val="single"/>
        </w:rPr>
      </w:pPr>
    </w:p>
    <w:p w:rsidR="007A35B0" w:rsidRPr="000F5176" w:rsidRDefault="007A35B0" w:rsidP="00612CE6">
      <w:pPr>
        <w:rPr>
          <w:rFonts w:ascii="Tahoma" w:hAnsi="Tahoma" w:cs="Tahoma"/>
          <w:color w:val="000000"/>
          <w:sz w:val="18"/>
          <w:szCs w:val="18"/>
        </w:rPr>
      </w:pPr>
      <w:r w:rsidRPr="000F5176">
        <w:rPr>
          <w:rFonts w:ascii="Tahoma" w:hAnsi="Tahoma" w:cs="Tahoma"/>
          <w:color w:val="000000"/>
          <w:sz w:val="18"/>
          <w:szCs w:val="18"/>
        </w:rPr>
        <w:t xml:space="preserve">L’objectif de cette caractérisation est de vérifier le comportement en température </w:t>
      </w:r>
      <w:r>
        <w:rPr>
          <w:rFonts w:ascii="Tahoma" w:hAnsi="Tahoma" w:cs="Tahoma"/>
          <w:color w:val="000000"/>
          <w:sz w:val="18"/>
          <w:szCs w:val="18"/>
        </w:rPr>
        <w:t>du nouveau pack batterie pour différents états de fonctionnement : l’initialisation et l’activation. Trois tests seront effectués :</w:t>
      </w:r>
    </w:p>
    <w:p w:rsidR="007A35B0" w:rsidRPr="000F5176" w:rsidRDefault="007A35B0" w:rsidP="00612CE6">
      <w:pPr>
        <w:spacing w:before="120" w:after="120"/>
        <w:rPr>
          <w:rFonts w:ascii="Tahoma" w:hAnsi="Tahoma" w:cs="Tahoma"/>
          <w:color w:val="000000"/>
          <w:sz w:val="18"/>
          <w:szCs w:val="18"/>
        </w:rPr>
      </w:pPr>
      <w:r w:rsidRPr="000F5176">
        <w:rPr>
          <w:rFonts w:ascii="Tahoma" w:hAnsi="Tahoma" w:cs="Tahoma"/>
          <w:color w:val="000000"/>
          <w:sz w:val="18"/>
          <w:szCs w:val="18"/>
        </w:rPr>
        <w:t xml:space="preserve">TEST 1 : Caractérisation lors de l’initialisation système batteries à </w:t>
      </w:r>
      <w:smartTag w:uri="urn:schemas-microsoft-com:office:smarttags" w:element="metricconverter">
        <w:smartTagPr>
          <w:attr w:name="ProductID" w:val="-20°C"/>
        </w:smartTagPr>
        <w:r w:rsidRPr="000F5176">
          <w:rPr>
            <w:rFonts w:ascii="Tahoma" w:hAnsi="Tahoma" w:cs="Tahoma"/>
            <w:color w:val="000000"/>
            <w:sz w:val="18"/>
            <w:szCs w:val="18"/>
          </w:rPr>
          <w:t>-20°C</w:t>
        </w:r>
      </w:smartTag>
      <w:r w:rsidRPr="000F5176">
        <w:rPr>
          <w:rFonts w:ascii="Tahoma" w:hAnsi="Tahoma" w:cs="Tahoma"/>
          <w:color w:val="000000"/>
          <w:sz w:val="18"/>
          <w:szCs w:val="18"/>
        </w:rPr>
        <w:t xml:space="preserve"> et décharge supercapa à </w:t>
      </w:r>
      <w:smartTag w:uri="urn:schemas-microsoft-com:office:smarttags" w:element="metricconverter">
        <w:smartTagPr>
          <w:attr w:name="ProductID" w:val="-20°C"/>
        </w:smartTagPr>
        <w:r w:rsidRPr="000F5176">
          <w:rPr>
            <w:rFonts w:ascii="Tahoma" w:hAnsi="Tahoma" w:cs="Tahoma"/>
            <w:color w:val="000000"/>
            <w:sz w:val="18"/>
            <w:szCs w:val="18"/>
          </w:rPr>
          <w:t>-20°C</w:t>
        </w:r>
      </w:smartTag>
      <w:r w:rsidRPr="000F5176">
        <w:rPr>
          <w:rFonts w:ascii="Tahoma" w:hAnsi="Tahoma" w:cs="Tahoma"/>
          <w:color w:val="000000"/>
          <w:sz w:val="18"/>
          <w:szCs w:val="18"/>
        </w:rPr>
        <w:t xml:space="preserve"> à partir de la tension de charge batterie</w:t>
      </w:r>
    </w:p>
    <w:p w:rsidR="007A35B0" w:rsidRPr="000F5176" w:rsidRDefault="007A35B0" w:rsidP="00612CE6">
      <w:pPr>
        <w:spacing w:before="120" w:after="120"/>
        <w:rPr>
          <w:rFonts w:ascii="Tahoma" w:hAnsi="Tahoma" w:cs="Tahoma"/>
          <w:color w:val="000000"/>
          <w:sz w:val="18"/>
          <w:szCs w:val="18"/>
        </w:rPr>
      </w:pPr>
      <w:r w:rsidRPr="000F5176">
        <w:rPr>
          <w:rFonts w:ascii="Tahoma" w:hAnsi="Tahoma" w:cs="Tahoma"/>
          <w:color w:val="000000"/>
          <w:sz w:val="18"/>
          <w:szCs w:val="18"/>
        </w:rPr>
        <w:t xml:space="preserve">TEST 2 : Caractérisation lors de l’initialisation système de </w:t>
      </w:r>
      <w:smartTag w:uri="urn:schemas-microsoft-com:office:smarttags" w:element="metricconverter">
        <w:smartTagPr>
          <w:attr w:name="ProductID" w:val="-20°C"/>
        </w:smartTagPr>
        <w:r w:rsidRPr="000F5176">
          <w:rPr>
            <w:rFonts w:ascii="Tahoma" w:hAnsi="Tahoma" w:cs="Tahoma"/>
            <w:color w:val="000000"/>
            <w:sz w:val="18"/>
            <w:szCs w:val="18"/>
          </w:rPr>
          <w:t>-20°C</w:t>
        </w:r>
      </w:smartTag>
      <w:r w:rsidRPr="000F5176">
        <w:rPr>
          <w:rFonts w:ascii="Tahoma" w:hAnsi="Tahoma" w:cs="Tahoma"/>
          <w:color w:val="000000"/>
          <w:sz w:val="18"/>
          <w:szCs w:val="18"/>
        </w:rPr>
        <w:t xml:space="preserve"> à </w:t>
      </w:r>
      <w:smartTag w:uri="urn:schemas-microsoft-com:office:smarttags" w:element="metricconverter">
        <w:smartTagPr>
          <w:attr w:name="ProductID" w:val="40°C"/>
        </w:smartTagPr>
        <w:r w:rsidRPr="000F5176">
          <w:rPr>
            <w:rFonts w:ascii="Tahoma" w:hAnsi="Tahoma" w:cs="Tahoma"/>
            <w:color w:val="000000"/>
            <w:sz w:val="18"/>
            <w:szCs w:val="18"/>
          </w:rPr>
          <w:t>40°C</w:t>
        </w:r>
      </w:smartTag>
      <w:r w:rsidRPr="000F5176">
        <w:rPr>
          <w:rFonts w:ascii="Tahoma" w:hAnsi="Tahoma" w:cs="Tahoma"/>
          <w:color w:val="000000"/>
          <w:sz w:val="18"/>
          <w:szCs w:val="18"/>
        </w:rPr>
        <w:t xml:space="preserve"> sur 24h</w:t>
      </w:r>
    </w:p>
    <w:p w:rsidR="007A35B0" w:rsidRPr="000F5176" w:rsidRDefault="007A35B0" w:rsidP="00612CE6">
      <w:pPr>
        <w:spacing w:before="120" w:after="120"/>
        <w:rPr>
          <w:rFonts w:ascii="Tahoma" w:hAnsi="Tahoma" w:cs="Tahoma"/>
          <w:color w:val="000000"/>
          <w:sz w:val="18"/>
          <w:szCs w:val="18"/>
        </w:rPr>
      </w:pPr>
      <w:r w:rsidRPr="000F5176">
        <w:rPr>
          <w:rFonts w:ascii="Tahoma" w:hAnsi="Tahoma" w:cs="Tahoma"/>
          <w:color w:val="000000"/>
          <w:sz w:val="18"/>
          <w:szCs w:val="18"/>
        </w:rPr>
        <w:t xml:space="preserve">TEST 3 : Caractérisation lors de </w:t>
      </w:r>
      <w:r>
        <w:rPr>
          <w:rFonts w:ascii="Tahoma" w:hAnsi="Tahoma" w:cs="Tahoma"/>
          <w:color w:val="000000"/>
          <w:sz w:val="18"/>
          <w:szCs w:val="18"/>
        </w:rPr>
        <w:t>l’activation du</w:t>
      </w:r>
      <w:r w:rsidRPr="000F5176">
        <w:rPr>
          <w:rFonts w:ascii="Tahoma" w:hAnsi="Tahoma" w:cs="Tahoma"/>
          <w:color w:val="000000"/>
          <w:sz w:val="18"/>
          <w:szCs w:val="18"/>
        </w:rPr>
        <w:t xml:space="preserve"> système de </w:t>
      </w:r>
      <w:smartTag w:uri="urn:schemas-microsoft-com:office:smarttags" w:element="metricconverter">
        <w:smartTagPr>
          <w:attr w:name="ProductID" w:val="-20°C"/>
        </w:smartTagPr>
        <w:r w:rsidRPr="000F5176">
          <w:rPr>
            <w:rFonts w:ascii="Tahoma" w:hAnsi="Tahoma" w:cs="Tahoma"/>
            <w:color w:val="000000"/>
            <w:sz w:val="18"/>
            <w:szCs w:val="18"/>
          </w:rPr>
          <w:t>-20°C</w:t>
        </w:r>
      </w:smartTag>
      <w:r w:rsidRPr="000F5176">
        <w:rPr>
          <w:rFonts w:ascii="Tahoma" w:hAnsi="Tahoma" w:cs="Tahoma"/>
          <w:color w:val="000000"/>
          <w:sz w:val="18"/>
          <w:szCs w:val="18"/>
        </w:rPr>
        <w:t xml:space="preserve"> à </w:t>
      </w:r>
      <w:smartTag w:uri="urn:schemas-microsoft-com:office:smarttags" w:element="metricconverter">
        <w:smartTagPr>
          <w:attr w:name="ProductID" w:val="40°C"/>
        </w:smartTagPr>
        <w:r w:rsidRPr="000F5176">
          <w:rPr>
            <w:rFonts w:ascii="Tahoma" w:hAnsi="Tahoma" w:cs="Tahoma"/>
            <w:color w:val="000000"/>
            <w:sz w:val="18"/>
            <w:szCs w:val="18"/>
          </w:rPr>
          <w:t>40°C</w:t>
        </w:r>
      </w:smartTag>
      <w:r w:rsidRPr="000F5176">
        <w:rPr>
          <w:rFonts w:ascii="Tahoma" w:hAnsi="Tahoma" w:cs="Tahoma"/>
          <w:color w:val="000000"/>
          <w:sz w:val="18"/>
          <w:szCs w:val="18"/>
        </w:rPr>
        <w:t xml:space="preserve"> sur 24h</w:t>
      </w:r>
    </w:p>
    <w:p w:rsidR="007A35B0" w:rsidRDefault="007A35B0" w:rsidP="00612CE6">
      <w:pPr>
        <w:spacing w:before="120" w:after="120"/>
      </w:pPr>
    </w:p>
    <w:p w:rsidR="007A35B0" w:rsidRDefault="007A35B0" w:rsidP="00612CE6">
      <w:pPr>
        <w:spacing w:before="120" w:after="120"/>
      </w:pPr>
    </w:p>
    <w:p w:rsidR="007A35B0" w:rsidRPr="00594F3F" w:rsidRDefault="007A35B0" w:rsidP="00612CE6">
      <w:pPr>
        <w:spacing w:before="120" w:after="120"/>
      </w:pPr>
      <w:r>
        <w:br w:type="page"/>
      </w:r>
    </w:p>
    <w:p w:rsidR="007A35B0" w:rsidRDefault="007A35B0" w:rsidP="00612CE6">
      <w:pPr>
        <w:pStyle w:val="Heading2"/>
        <w:numPr>
          <w:ilvl w:val="0"/>
          <w:numId w:val="21"/>
        </w:numPr>
        <w:spacing w:before="240" w:after="60"/>
      </w:pPr>
      <w:bookmarkStart w:id="5" w:name="_Toc426020705"/>
      <w:bookmarkStart w:id="6" w:name="_Toc419211993"/>
      <w:r>
        <w:t>FIABILISATION DU NOUVEAU PACK BATTERIE</w:t>
      </w:r>
      <w:bookmarkEnd w:id="5"/>
    </w:p>
    <w:p w:rsidR="007A35B0" w:rsidRDefault="007A35B0" w:rsidP="00612CE6">
      <w:pPr>
        <w:pStyle w:val="Heading2"/>
        <w:numPr>
          <w:ilvl w:val="1"/>
          <w:numId w:val="0"/>
        </w:numPr>
        <w:tabs>
          <w:tab w:val="num" w:pos="576"/>
        </w:tabs>
        <w:spacing w:before="240" w:after="60"/>
        <w:ind w:left="576" w:hanging="576"/>
      </w:pPr>
    </w:p>
    <w:p w:rsidR="007A35B0" w:rsidRPr="00F704C1" w:rsidRDefault="007A35B0" w:rsidP="00F704C1">
      <w:pPr>
        <w:pStyle w:val="Heading3"/>
        <w:numPr>
          <w:ilvl w:val="0"/>
          <w:numId w:val="24"/>
        </w:numPr>
      </w:pPr>
      <w:bookmarkStart w:id="7" w:name="_Toc426020706"/>
      <w:r w:rsidRPr="00F704C1">
        <w:t>RETOUR D’EXPERIENCE</w:t>
      </w:r>
      <w:bookmarkEnd w:id="6"/>
      <w:bookmarkEnd w:id="7"/>
    </w:p>
    <w:p w:rsidR="007A35B0" w:rsidRDefault="007A35B0" w:rsidP="00612CE6">
      <w:pPr>
        <w:spacing w:before="120" w:after="120"/>
        <w:rPr>
          <w:rFonts w:ascii="Tahoma" w:hAnsi="Tahoma" w:cs="Tahoma"/>
          <w:color w:val="000000"/>
          <w:sz w:val="18"/>
          <w:szCs w:val="18"/>
        </w:rPr>
      </w:pPr>
    </w:p>
    <w:p w:rsidR="007A35B0" w:rsidRPr="0099386B" w:rsidRDefault="007A35B0" w:rsidP="00612CE6">
      <w:pPr>
        <w:spacing w:before="120" w:after="120"/>
        <w:rPr>
          <w:rFonts w:ascii="Tahoma" w:hAnsi="Tahoma" w:cs="Tahoma"/>
          <w:color w:val="000000"/>
          <w:sz w:val="18"/>
          <w:szCs w:val="18"/>
        </w:rPr>
      </w:pPr>
      <w:r w:rsidRPr="0099386B">
        <w:rPr>
          <w:rFonts w:ascii="Tahoma" w:hAnsi="Tahoma" w:cs="Tahoma"/>
          <w:color w:val="000000"/>
          <w:sz w:val="18"/>
          <w:szCs w:val="18"/>
        </w:rPr>
        <w:t>Sur 700 pack</w:t>
      </w:r>
      <w:r>
        <w:rPr>
          <w:rFonts w:ascii="Tahoma" w:hAnsi="Tahoma" w:cs="Tahoma"/>
          <w:color w:val="000000"/>
          <w:sz w:val="18"/>
          <w:szCs w:val="18"/>
        </w:rPr>
        <w:t>s</w:t>
      </w:r>
      <w:r w:rsidRPr="0099386B">
        <w:rPr>
          <w:rFonts w:ascii="Tahoma" w:hAnsi="Tahoma" w:cs="Tahoma"/>
          <w:color w:val="000000"/>
          <w:sz w:val="18"/>
          <w:szCs w:val="18"/>
        </w:rPr>
        <w:t xml:space="preserve"> batterie fabriqués, 102 ont été déclaré non conforme suivant les critères suivants :</w:t>
      </w:r>
    </w:p>
    <w:p w:rsidR="007A35B0" w:rsidRPr="0099386B" w:rsidRDefault="007A35B0" w:rsidP="00612CE6">
      <w:pPr>
        <w:spacing w:before="120" w:after="120"/>
        <w:rPr>
          <w:rFonts w:ascii="Tahoma" w:hAnsi="Tahoma" w:cs="Tahoma"/>
          <w:color w:val="000000"/>
          <w:sz w:val="18"/>
          <w:szCs w:val="18"/>
        </w:rPr>
      </w:pPr>
    </w:p>
    <w:p w:rsidR="007A35B0" w:rsidRPr="0099386B" w:rsidRDefault="007A35B0" w:rsidP="00612CE6">
      <w:pPr>
        <w:spacing w:before="120" w:after="120"/>
        <w:rPr>
          <w:rFonts w:ascii="Tahoma" w:hAnsi="Tahoma" w:cs="Tahoma"/>
          <w:color w:val="000000"/>
          <w:sz w:val="18"/>
          <w:szCs w:val="18"/>
        </w:rPr>
      </w:pPr>
      <w:r>
        <w:rPr>
          <w:rFonts w:ascii="Tahoma" w:hAnsi="Tahoma" w:cs="Tahoma"/>
          <w:color w:val="000000"/>
          <w:sz w:val="18"/>
          <w:szCs w:val="18"/>
        </w:rPr>
        <w:t>=&gt;</w:t>
      </w:r>
      <w:r w:rsidRPr="0099386B">
        <w:rPr>
          <w:rFonts w:ascii="Tahoma" w:hAnsi="Tahoma" w:cs="Tahoma"/>
          <w:color w:val="000000"/>
          <w:sz w:val="18"/>
          <w:szCs w:val="18"/>
        </w:rPr>
        <w:t>différences de tensions Vbat – Vsupercap &gt; 100 mV =&gt; (Qtité : 80 %)</w:t>
      </w:r>
    </w:p>
    <w:p w:rsidR="007A35B0" w:rsidRPr="0099386B" w:rsidRDefault="007A35B0" w:rsidP="00612CE6">
      <w:pPr>
        <w:spacing w:before="120" w:after="120"/>
        <w:rPr>
          <w:rFonts w:ascii="Tahoma" w:hAnsi="Tahoma" w:cs="Tahoma"/>
          <w:color w:val="000000"/>
          <w:sz w:val="18"/>
          <w:szCs w:val="18"/>
        </w:rPr>
      </w:pPr>
      <w:r>
        <w:rPr>
          <w:rFonts w:ascii="Tahoma" w:hAnsi="Tahoma" w:cs="Tahoma"/>
          <w:color w:val="000000"/>
          <w:sz w:val="18"/>
          <w:szCs w:val="18"/>
        </w:rPr>
        <w:t>=&gt;</w:t>
      </w:r>
      <w:r w:rsidRPr="0099386B">
        <w:rPr>
          <w:rFonts w:ascii="Tahoma" w:hAnsi="Tahoma" w:cs="Tahoma"/>
          <w:color w:val="000000"/>
          <w:sz w:val="18"/>
          <w:szCs w:val="18"/>
        </w:rPr>
        <w:t>des niveaux de tensions de pile &lt; 3,55 V =&gt; (Qtité : 13%)</w:t>
      </w:r>
    </w:p>
    <w:p w:rsidR="007A35B0" w:rsidRPr="0099386B" w:rsidRDefault="007A35B0" w:rsidP="00612CE6">
      <w:pPr>
        <w:spacing w:before="120" w:after="120"/>
        <w:rPr>
          <w:rFonts w:ascii="Tahoma" w:hAnsi="Tahoma" w:cs="Tahoma"/>
          <w:color w:val="000000"/>
          <w:sz w:val="18"/>
          <w:szCs w:val="18"/>
        </w:rPr>
      </w:pPr>
      <w:r>
        <w:rPr>
          <w:rFonts w:ascii="Tahoma" w:hAnsi="Tahoma" w:cs="Tahoma"/>
          <w:color w:val="000000"/>
          <w:sz w:val="18"/>
          <w:szCs w:val="18"/>
        </w:rPr>
        <w:t>=&gt;</w:t>
      </w:r>
      <w:r w:rsidRPr="0099386B">
        <w:rPr>
          <w:rFonts w:ascii="Tahoma" w:hAnsi="Tahoma" w:cs="Tahoma"/>
          <w:color w:val="000000"/>
          <w:sz w:val="18"/>
          <w:szCs w:val="18"/>
        </w:rPr>
        <w:t>pile</w:t>
      </w:r>
      <w:r>
        <w:rPr>
          <w:rFonts w:ascii="Tahoma" w:hAnsi="Tahoma" w:cs="Tahoma"/>
          <w:color w:val="000000"/>
          <w:sz w:val="18"/>
          <w:szCs w:val="18"/>
        </w:rPr>
        <w:t>s</w:t>
      </w:r>
      <w:r w:rsidRPr="0099386B">
        <w:rPr>
          <w:rFonts w:ascii="Tahoma" w:hAnsi="Tahoma" w:cs="Tahoma"/>
          <w:color w:val="000000"/>
          <w:sz w:val="18"/>
          <w:szCs w:val="18"/>
        </w:rPr>
        <w:t xml:space="preserve"> HS (Qtité : 8%)</w:t>
      </w:r>
    </w:p>
    <w:p w:rsidR="007A35B0" w:rsidRPr="0099386B" w:rsidRDefault="007A35B0" w:rsidP="00612CE6">
      <w:pPr>
        <w:spacing w:before="120" w:after="120"/>
        <w:rPr>
          <w:rFonts w:ascii="Tahoma" w:hAnsi="Tahoma" w:cs="Tahoma"/>
          <w:color w:val="000000"/>
          <w:sz w:val="18"/>
          <w:szCs w:val="18"/>
        </w:rPr>
      </w:pPr>
    </w:p>
    <w:p w:rsidR="007A35B0" w:rsidRPr="0099386B" w:rsidRDefault="007A35B0" w:rsidP="00612CE6">
      <w:pPr>
        <w:spacing w:before="120" w:after="120"/>
        <w:rPr>
          <w:rFonts w:ascii="Tahoma" w:hAnsi="Tahoma" w:cs="Tahoma"/>
          <w:color w:val="000000"/>
          <w:sz w:val="18"/>
          <w:szCs w:val="18"/>
        </w:rPr>
      </w:pPr>
      <w:r w:rsidRPr="0099386B">
        <w:rPr>
          <w:rFonts w:ascii="Tahoma" w:hAnsi="Tahoma" w:cs="Tahoma"/>
          <w:color w:val="000000"/>
          <w:sz w:val="18"/>
          <w:szCs w:val="18"/>
        </w:rPr>
        <w:t>Ci-dessous pour exemple les valeurs des tensions mesurées (en charge) sur des packs batteries où l’on retrouve les différents cas cités au-dessus :</w:t>
      </w:r>
    </w:p>
    <w:p w:rsidR="007A35B0" w:rsidRPr="0099386B" w:rsidRDefault="007A35B0" w:rsidP="00612CE6">
      <w:pPr>
        <w:spacing w:before="120" w:after="120"/>
        <w:rPr>
          <w:rFonts w:ascii="Tahoma" w:hAnsi="Tahoma" w:cs="Tahoma"/>
          <w:color w:val="000000"/>
          <w:sz w:val="18"/>
          <w:szCs w:val="18"/>
        </w:rPr>
      </w:pPr>
    </w:p>
    <w:tbl>
      <w:tblPr>
        <w:tblW w:w="0" w:type="auto"/>
        <w:jc w:val="center"/>
        <w:tblCellMar>
          <w:left w:w="70" w:type="dxa"/>
          <w:right w:w="70" w:type="dxa"/>
        </w:tblCellMar>
        <w:tblLook w:val="00A0"/>
      </w:tblPr>
      <w:tblGrid>
        <w:gridCol w:w="1849"/>
        <w:gridCol w:w="1849"/>
      </w:tblGrid>
      <w:tr w:rsidR="007A35B0" w:rsidRPr="0099386B" w:rsidTr="00F82D0F">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7A35B0" w:rsidRPr="0099386B" w:rsidRDefault="007A35B0" w:rsidP="00F82D0F">
            <w:pPr>
              <w:spacing w:before="120" w:after="120"/>
              <w:rPr>
                <w:rFonts w:ascii="Tahoma" w:hAnsi="Tahoma" w:cs="Tahoma"/>
                <w:color w:val="000000"/>
                <w:sz w:val="18"/>
                <w:szCs w:val="18"/>
              </w:rPr>
            </w:pPr>
            <w:r>
              <w:rPr>
                <w:rFonts w:ascii="Tahoma" w:hAnsi="Tahoma" w:cs="Tahoma"/>
                <w:color w:val="000000"/>
                <w:sz w:val="18"/>
                <w:szCs w:val="18"/>
              </w:rPr>
              <w:t>Vbatt: 3561</w:t>
            </w:r>
            <w:r w:rsidRPr="0099386B">
              <w:rPr>
                <w:rFonts w:ascii="Tahoma" w:hAnsi="Tahoma" w:cs="Tahoma"/>
                <w:color w:val="000000"/>
                <w:sz w:val="18"/>
                <w:szCs w:val="18"/>
              </w:rPr>
              <w:t>mV</w:t>
            </w:r>
            <w:r w:rsidRPr="0099386B">
              <w:rPr>
                <w:rFonts w:ascii="Tahoma" w:hAnsi="Tahoma" w:cs="Tahoma"/>
                <w:color w:val="000000"/>
                <w:sz w:val="18"/>
                <w:szCs w:val="18"/>
              </w:rPr>
              <w:br/>
              <w:t xml:space="preserve">Vsupercap: </w:t>
            </w:r>
            <w:r>
              <w:rPr>
                <w:rFonts w:ascii="Tahoma" w:hAnsi="Tahoma" w:cs="Tahoma"/>
                <w:color w:val="000000"/>
                <w:sz w:val="18"/>
                <w:szCs w:val="18"/>
              </w:rPr>
              <w:t xml:space="preserve"> </w:t>
            </w:r>
            <w:r w:rsidRPr="0099386B">
              <w:rPr>
                <w:rFonts w:ascii="Tahoma" w:hAnsi="Tahoma" w:cs="Tahoma"/>
                <w:color w:val="000000"/>
                <w:sz w:val="18"/>
                <w:szCs w:val="18"/>
              </w:rPr>
              <w:t>3675 mV</w:t>
            </w:r>
          </w:p>
        </w:tc>
        <w:tc>
          <w:tcPr>
            <w:tcW w:w="0" w:type="auto"/>
            <w:tcBorders>
              <w:top w:val="single" w:sz="4" w:space="0" w:color="auto"/>
              <w:bottom w:val="single" w:sz="4" w:space="0" w:color="auto"/>
              <w:right w:val="single" w:sz="4" w:space="0" w:color="auto"/>
            </w:tcBorders>
            <w:vAlign w:val="center"/>
          </w:tcPr>
          <w:p w:rsidR="007A35B0" w:rsidRPr="0099386B" w:rsidRDefault="007A35B0" w:rsidP="00F82D0F">
            <w:pPr>
              <w:spacing w:before="120" w:after="120"/>
              <w:rPr>
                <w:rFonts w:ascii="Tahoma" w:hAnsi="Tahoma" w:cs="Tahoma"/>
                <w:color w:val="000000"/>
                <w:sz w:val="18"/>
                <w:szCs w:val="18"/>
              </w:rPr>
            </w:pPr>
            <w:r>
              <w:rPr>
                <w:rFonts w:ascii="Tahoma" w:hAnsi="Tahoma" w:cs="Tahoma"/>
                <w:color w:val="000000"/>
                <w:sz w:val="18"/>
                <w:szCs w:val="18"/>
              </w:rPr>
              <w:t>Vbat: 3636</w:t>
            </w:r>
            <w:r w:rsidRPr="0099386B">
              <w:rPr>
                <w:rFonts w:ascii="Tahoma" w:hAnsi="Tahoma" w:cs="Tahoma"/>
                <w:color w:val="000000"/>
                <w:sz w:val="18"/>
                <w:szCs w:val="18"/>
              </w:rPr>
              <w:t>mV</w:t>
            </w:r>
            <w:r w:rsidRPr="0099386B">
              <w:rPr>
                <w:rFonts w:ascii="Tahoma" w:hAnsi="Tahoma" w:cs="Tahoma"/>
                <w:color w:val="000000"/>
                <w:sz w:val="18"/>
                <w:szCs w:val="18"/>
              </w:rPr>
              <w:br/>
              <w:t>Vsupercap: 3676</w:t>
            </w:r>
            <w:r>
              <w:rPr>
                <w:rFonts w:ascii="Tahoma" w:hAnsi="Tahoma" w:cs="Tahoma"/>
                <w:color w:val="000000"/>
                <w:sz w:val="18"/>
                <w:szCs w:val="18"/>
              </w:rPr>
              <w:t xml:space="preserve"> mV</w:t>
            </w:r>
          </w:p>
        </w:tc>
      </w:tr>
      <w:tr w:rsidR="007A35B0" w:rsidRPr="0099386B" w:rsidTr="00F82D0F">
        <w:trPr>
          <w:trHeight w:val="600"/>
          <w:jc w:val="center"/>
        </w:trPr>
        <w:tc>
          <w:tcPr>
            <w:tcW w:w="0" w:type="auto"/>
            <w:tcBorders>
              <w:top w:val="nil"/>
              <w:left w:val="single" w:sz="4" w:space="0" w:color="auto"/>
              <w:bottom w:val="single" w:sz="4" w:space="0" w:color="auto"/>
              <w:right w:val="single" w:sz="4" w:space="0" w:color="auto"/>
            </w:tcBorders>
            <w:vAlign w:val="center"/>
          </w:tcPr>
          <w:p w:rsidR="007A35B0" w:rsidRPr="0099386B" w:rsidRDefault="007A35B0" w:rsidP="00F82D0F">
            <w:pPr>
              <w:spacing w:before="120" w:after="120"/>
              <w:rPr>
                <w:rFonts w:ascii="Tahoma" w:hAnsi="Tahoma" w:cs="Tahoma"/>
                <w:color w:val="000000"/>
                <w:sz w:val="18"/>
                <w:szCs w:val="18"/>
              </w:rPr>
            </w:pPr>
            <w:r>
              <w:rPr>
                <w:rFonts w:ascii="Tahoma" w:hAnsi="Tahoma" w:cs="Tahoma"/>
                <w:color w:val="000000"/>
                <w:sz w:val="18"/>
                <w:szCs w:val="18"/>
              </w:rPr>
              <w:t>Vbat: 3657</w:t>
            </w:r>
            <w:r w:rsidRPr="0099386B">
              <w:rPr>
                <w:rFonts w:ascii="Tahoma" w:hAnsi="Tahoma" w:cs="Tahoma"/>
                <w:color w:val="000000"/>
                <w:sz w:val="18"/>
                <w:szCs w:val="18"/>
              </w:rPr>
              <w:t>mV</w:t>
            </w:r>
            <w:r w:rsidRPr="0099386B">
              <w:rPr>
                <w:rFonts w:ascii="Tahoma" w:hAnsi="Tahoma" w:cs="Tahoma"/>
                <w:color w:val="000000"/>
                <w:sz w:val="18"/>
                <w:szCs w:val="18"/>
              </w:rPr>
              <w:br/>
              <w:t>Vsupercap: 3671 mV</w:t>
            </w:r>
          </w:p>
        </w:tc>
        <w:tc>
          <w:tcPr>
            <w:tcW w:w="0" w:type="auto"/>
            <w:tcBorders>
              <w:top w:val="single" w:sz="4" w:space="0" w:color="auto"/>
              <w:bottom w:val="single" w:sz="4" w:space="0" w:color="auto"/>
              <w:right w:val="single" w:sz="4" w:space="0" w:color="auto"/>
            </w:tcBorders>
            <w:vAlign w:val="center"/>
          </w:tcPr>
          <w:p w:rsidR="007A35B0" w:rsidRPr="0099386B" w:rsidRDefault="007A35B0" w:rsidP="00F82D0F">
            <w:pPr>
              <w:spacing w:before="120" w:after="120"/>
              <w:rPr>
                <w:rFonts w:ascii="Tahoma" w:hAnsi="Tahoma" w:cs="Tahoma"/>
                <w:color w:val="000000"/>
                <w:sz w:val="18"/>
                <w:szCs w:val="18"/>
              </w:rPr>
            </w:pPr>
            <w:r>
              <w:rPr>
                <w:rFonts w:ascii="Tahoma" w:hAnsi="Tahoma" w:cs="Tahoma"/>
                <w:color w:val="000000"/>
                <w:sz w:val="18"/>
                <w:szCs w:val="18"/>
              </w:rPr>
              <w:t>Vbatt: 3625</w:t>
            </w:r>
            <w:r w:rsidRPr="0099386B">
              <w:rPr>
                <w:rFonts w:ascii="Tahoma" w:hAnsi="Tahoma" w:cs="Tahoma"/>
                <w:color w:val="000000"/>
                <w:sz w:val="18"/>
                <w:szCs w:val="18"/>
              </w:rPr>
              <w:t>mV</w:t>
            </w:r>
            <w:r w:rsidRPr="0099386B">
              <w:rPr>
                <w:rFonts w:ascii="Tahoma" w:hAnsi="Tahoma" w:cs="Tahoma"/>
                <w:color w:val="000000"/>
                <w:sz w:val="18"/>
                <w:szCs w:val="18"/>
              </w:rPr>
              <w:br/>
              <w:t>V supercap: 3678 mV</w:t>
            </w:r>
          </w:p>
        </w:tc>
      </w:tr>
      <w:tr w:rsidR="007A35B0" w:rsidRPr="0099386B" w:rsidTr="00F82D0F">
        <w:trPr>
          <w:trHeight w:val="600"/>
          <w:jc w:val="center"/>
        </w:trPr>
        <w:tc>
          <w:tcPr>
            <w:tcW w:w="0" w:type="auto"/>
            <w:tcBorders>
              <w:top w:val="nil"/>
              <w:left w:val="single" w:sz="4" w:space="0" w:color="auto"/>
              <w:bottom w:val="single" w:sz="4" w:space="0" w:color="auto"/>
              <w:right w:val="single" w:sz="4" w:space="0" w:color="auto"/>
            </w:tcBorders>
            <w:vAlign w:val="center"/>
          </w:tcPr>
          <w:p w:rsidR="007A35B0" w:rsidRPr="0099386B" w:rsidRDefault="007A35B0" w:rsidP="00F82D0F">
            <w:pPr>
              <w:spacing w:before="120" w:after="120"/>
              <w:rPr>
                <w:rFonts w:ascii="Tahoma" w:hAnsi="Tahoma" w:cs="Tahoma"/>
                <w:color w:val="000000"/>
                <w:sz w:val="18"/>
                <w:szCs w:val="18"/>
              </w:rPr>
            </w:pPr>
            <w:r>
              <w:rPr>
                <w:rFonts w:ascii="Tahoma" w:hAnsi="Tahoma" w:cs="Tahoma"/>
                <w:color w:val="000000"/>
                <w:sz w:val="18"/>
                <w:szCs w:val="18"/>
              </w:rPr>
              <w:t>Vbat: 3652</w:t>
            </w:r>
            <w:r w:rsidRPr="0099386B">
              <w:rPr>
                <w:rFonts w:ascii="Tahoma" w:hAnsi="Tahoma" w:cs="Tahoma"/>
                <w:color w:val="000000"/>
                <w:sz w:val="18"/>
                <w:szCs w:val="18"/>
              </w:rPr>
              <w:t>mV</w:t>
            </w:r>
            <w:r w:rsidRPr="0099386B">
              <w:rPr>
                <w:rFonts w:ascii="Tahoma" w:hAnsi="Tahoma" w:cs="Tahoma"/>
                <w:color w:val="000000"/>
                <w:sz w:val="18"/>
                <w:szCs w:val="18"/>
              </w:rPr>
              <w:br/>
              <w:t>V supercap: 3670 mV</w:t>
            </w:r>
          </w:p>
        </w:tc>
        <w:tc>
          <w:tcPr>
            <w:tcW w:w="0" w:type="auto"/>
            <w:tcBorders>
              <w:top w:val="single" w:sz="4" w:space="0" w:color="auto"/>
              <w:bottom w:val="single" w:sz="4" w:space="0" w:color="auto"/>
              <w:right w:val="single" w:sz="4" w:space="0" w:color="auto"/>
            </w:tcBorders>
            <w:vAlign w:val="center"/>
          </w:tcPr>
          <w:p w:rsidR="007A35B0" w:rsidRPr="0099386B" w:rsidRDefault="007A35B0" w:rsidP="00F82D0F">
            <w:pPr>
              <w:spacing w:before="120" w:after="120"/>
              <w:rPr>
                <w:rFonts w:ascii="Tahoma" w:hAnsi="Tahoma" w:cs="Tahoma"/>
                <w:color w:val="000000"/>
                <w:sz w:val="18"/>
                <w:szCs w:val="18"/>
              </w:rPr>
            </w:pPr>
            <w:r w:rsidRPr="0099386B">
              <w:rPr>
                <w:rFonts w:ascii="Tahoma" w:hAnsi="Tahoma" w:cs="Tahoma"/>
                <w:color w:val="000000"/>
                <w:sz w:val="18"/>
                <w:szCs w:val="18"/>
              </w:rPr>
              <w:t>Bat:</w:t>
            </w:r>
            <w:r>
              <w:rPr>
                <w:rFonts w:ascii="Tahoma" w:hAnsi="Tahoma" w:cs="Tahoma"/>
                <w:color w:val="000000"/>
                <w:sz w:val="18"/>
                <w:szCs w:val="18"/>
              </w:rPr>
              <w:t xml:space="preserve"> 3617</w:t>
            </w:r>
            <w:r w:rsidRPr="0099386B">
              <w:rPr>
                <w:rFonts w:ascii="Tahoma" w:hAnsi="Tahoma" w:cs="Tahoma"/>
                <w:color w:val="000000"/>
                <w:sz w:val="18"/>
                <w:szCs w:val="18"/>
              </w:rPr>
              <w:t>mV</w:t>
            </w:r>
            <w:r w:rsidRPr="0099386B">
              <w:rPr>
                <w:rFonts w:ascii="Tahoma" w:hAnsi="Tahoma" w:cs="Tahoma"/>
                <w:color w:val="000000"/>
                <w:sz w:val="18"/>
                <w:szCs w:val="18"/>
              </w:rPr>
              <w:br/>
              <w:t>Supercap: 3677 mV</w:t>
            </w:r>
          </w:p>
        </w:tc>
      </w:tr>
      <w:tr w:rsidR="007A35B0" w:rsidRPr="0099386B" w:rsidTr="00F82D0F">
        <w:trPr>
          <w:trHeight w:val="600"/>
          <w:jc w:val="center"/>
        </w:trPr>
        <w:tc>
          <w:tcPr>
            <w:tcW w:w="0" w:type="auto"/>
            <w:tcBorders>
              <w:top w:val="nil"/>
              <w:left w:val="single" w:sz="4" w:space="0" w:color="auto"/>
              <w:bottom w:val="single" w:sz="4" w:space="0" w:color="auto"/>
              <w:right w:val="single" w:sz="4" w:space="0" w:color="auto"/>
            </w:tcBorders>
            <w:vAlign w:val="center"/>
          </w:tcPr>
          <w:p w:rsidR="007A35B0" w:rsidRPr="0099386B" w:rsidRDefault="007A35B0" w:rsidP="00F82D0F">
            <w:pPr>
              <w:spacing w:before="120" w:after="120"/>
              <w:rPr>
                <w:rFonts w:ascii="Tahoma" w:hAnsi="Tahoma" w:cs="Tahoma"/>
                <w:color w:val="000000"/>
                <w:sz w:val="18"/>
                <w:szCs w:val="18"/>
              </w:rPr>
            </w:pPr>
            <w:r>
              <w:rPr>
                <w:rFonts w:ascii="Tahoma" w:hAnsi="Tahoma" w:cs="Tahoma"/>
                <w:color w:val="000000"/>
                <w:sz w:val="18"/>
                <w:szCs w:val="18"/>
              </w:rPr>
              <w:t>Vbat: 3621</w:t>
            </w:r>
            <w:r w:rsidRPr="0099386B">
              <w:rPr>
                <w:rFonts w:ascii="Tahoma" w:hAnsi="Tahoma" w:cs="Tahoma"/>
                <w:color w:val="000000"/>
                <w:sz w:val="18"/>
                <w:szCs w:val="18"/>
              </w:rPr>
              <w:t>mV</w:t>
            </w:r>
            <w:r w:rsidRPr="0099386B">
              <w:rPr>
                <w:rFonts w:ascii="Tahoma" w:hAnsi="Tahoma" w:cs="Tahoma"/>
                <w:color w:val="000000"/>
                <w:sz w:val="18"/>
                <w:szCs w:val="18"/>
              </w:rPr>
              <w:br/>
              <w:t>Vsupercap: 3673 mV</w:t>
            </w:r>
          </w:p>
        </w:tc>
        <w:tc>
          <w:tcPr>
            <w:tcW w:w="0" w:type="auto"/>
            <w:tcBorders>
              <w:top w:val="single" w:sz="4" w:space="0" w:color="auto"/>
              <w:bottom w:val="single" w:sz="4" w:space="0" w:color="auto"/>
              <w:right w:val="single" w:sz="4" w:space="0" w:color="auto"/>
            </w:tcBorders>
            <w:vAlign w:val="center"/>
          </w:tcPr>
          <w:p w:rsidR="007A35B0" w:rsidRPr="0099386B" w:rsidRDefault="007A35B0" w:rsidP="00F82D0F">
            <w:pPr>
              <w:spacing w:before="120" w:after="120"/>
              <w:rPr>
                <w:rFonts w:ascii="Tahoma" w:hAnsi="Tahoma" w:cs="Tahoma"/>
                <w:color w:val="000000"/>
                <w:sz w:val="18"/>
                <w:szCs w:val="18"/>
              </w:rPr>
            </w:pPr>
            <w:r>
              <w:rPr>
                <w:rFonts w:ascii="Tahoma" w:hAnsi="Tahoma" w:cs="Tahoma"/>
                <w:color w:val="000000"/>
                <w:sz w:val="18"/>
                <w:szCs w:val="18"/>
              </w:rPr>
              <w:t>Vbat: 3636</w:t>
            </w:r>
            <w:r w:rsidRPr="0099386B">
              <w:rPr>
                <w:rFonts w:ascii="Tahoma" w:hAnsi="Tahoma" w:cs="Tahoma"/>
                <w:color w:val="000000"/>
                <w:sz w:val="18"/>
                <w:szCs w:val="18"/>
              </w:rPr>
              <w:t>mV</w:t>
            </w:r>
            <w:r w:rsidRPr="0099386B">
              <w:rPr>
                <w:rFonts w:ascii="Tahoma" w:hAnsi="Tahoma" w:cs="Tahoma"/>
                <w:color w:val="000000"/>
                <w:sz w:val="18"/>
                <w:szCs w:val="18"/>
              </w:rPr>
              <w:br/>
              <w:t>Vsupercap: 3678 mV</w:t>
            </w:r>
          </w:p>
        </w:tc>
      </w:tr>
      <w:tr w:rsidR="007A35B0" w:rsidRPr="0099386B" w:rsidTr="00F82D0F">
        <w:trPr>
          <w:trHeight w:val="600"/>
          <w:jc w:val="center"/>
        </w:trPr>
        <w:tc>
          <w:tcPr>
            <w:tcW w:w="0" w:type="auto"/>
            <w:tcBorders>
              <w:top w:val="nil"/>
              <w:left w:val="single" w:sz="4" w:space="0" w:color="auto"/>
              <w:bottom w:val="single" w:sz="4" w:space="0" w:color="auto"/>
              <w:right w:val="single" w:sz="4" w:space="0" w:color="auto"/>
            </w:tcBorders>
            <w:vAlign w:val="center"/>
          </w:tcPr>
          <w:p w:rsidR="007A35B0" w:rsidRPr="0099386B" w:rsidRDefault="007A35B0" w:rsidP="00F82D0F">
            <w:pPr>
              <w:spacing w:before="120" w:after="120"/>
              <w:rPr>
                <w:rFonts w:ascii="Tahoma" w:hAnsi="Tahoma" w:cs="Tahoma"/>
                <w:color w:val="000000"/>
                <w:sz w:val="18"/>
                <w:szCs w:val="18"/>
              </w:rPr>
            </w:pPr>
            <w:r>
              <w:rPr>
                <w:rFonts w:ascii="Tahoma" w:hAnsi="Tahoma" w:cs="Tahoma"/>
                <w:color w:val="000000"/>
                <w:sz w:val="18"/>
                <w:szCs w:val="18"/>
              </w:rPr>
              <w:t>Vbat: 3634</w:t>
            </w:r>
            <w:r w:rsidRPr="0099386B">
              <w:rPr>
                <w:rFonts w:ascii="Tahoma" w:hAnsi="Tahoma" w:cs="Tahoma"/>
                <w:color w:val="000000"/>
                <w:sz w:val="18"/>
                <w:szCs w:val="18"/>
              </w:rPr>
              <w:t>mV</w:t>
            </w:r>
            <w:r w:rsidRPr="0099386B">
              <w:rPr>
                <w:rFonts w:ascii="Tahoma" w:hAnsi="Tahoma" w:cs="Tahoma"/>
                <w:color w:val="000000"/>
                <w:sz w:val="18"/>
                <w:szCs w:val="18"/>
              </w:rPr>
              <w:br/>
              <w:t>Vsupercap: 3677 mV</w:t>
            </w:r>
          </w:p>
        </w:tc>
        <w:tc>
          <w:tcPr>
            <w:tcW w:w="0" w:type="auto"/>
            <w:tcBorders>
              <w:top w:val="single" w:sz="4" w:space="0" w:color="auto"/>
              <w:bottom w:val="single" w:sz="4" w:space="0" w:color="auto"/>
              <w:right w:val="single" w:sz="4" w:space="0" w:color="auto"/>
            </w:tcBorders>
            <w:vAlign w:val="center"/>
          </w:tcPr>
          <w:p w:rsidR="007A35B0" w:rsidRPr="0099386B" w:rsidRDefault="007A35B0" w:rsidP="00F82D0F">
            <w:pPr>
              <w:spacing w:before="120" w:after="120"/>
              <w:rPr>
                <w:rFonts w:ascii="Tahoma" w:hAnsi="Tahoma" w:cs="Tahoma"/>
                <w:color w:val="000000"/>
                <w:sz w:val="18"/>
                <w:szCs w:val="18"/>
              </w:rPr>
            </w:pPr>
            <w:r>
              <w:rPr>
                <w:rFonts w:ascii="Tahoma" w:hAnsi="Tahoma" w:cs="Tahoma"/>
                <w:color w:val="000000"/>
                <w:sz w:val="18"/>
                <w:szCs w:val="18"/>
              </w:rPr>
              <w:t>Vbat: 3633</w:t>
            </w:r>
            <w:r w:rsidRPr="0099386B">
              <w:rPr>
                <w:rFonts w:ascii="Tahoma" w:hAnsi="Tahoma" w:cs="Tahoma"/>
                <w:color w:val="000000"/>
                <w:sz w:val="18"/>
                <w:szCs w:val="18"/>
              </w:rPr>
              <w:t>mV</w:t>
            </w:r>
            <w:r w:rsidRPr="0099386B">
              <w:rPr>
                <w:rFonts w:ascii="Tahoma" w:hAnsi="Tahoma" w:cs="Tahoma"/>
                <w:color w:val="000000"/>
                <w:sz w:val="18"/>
                <w:szCs w:val="18"/>
              </w:rPr>
              <w:br/>
              <w:t>Vsupercap: 3679 mV</w:t>
            </w:r>
          </w:p>
        </w:tc>
      </w:tr>
      <w:tr w:rsidR="007A35B0" w:rsidRPr="0099386B" w:rsidTr="00F82D0F">
        <w:trPr>
          <w:trHeight w:val="600"/>
          <w:jc w:val="center"/>
        </w:trPr>
        <w:tc>
          <w:tcPr>
            <w:tcW w:w="0" w:type="auto"/>
            <w:tcBorders>
              <w:top w:val="nil"/>
              <w:left w:val="single" w:sz="4" w:space="0" w:color="auto"/>
              <w:bottom w:val="single" w:sz="4" w:space="0" w:color="auto"/>
              <w:right w:val="single" w:sz="4" w:space="0" w:color="auto"/>
            </w:tcBorders>
            <w:vAlign w:val="center"/>
          </w:tcPr>
          <w:p w:rsidR="007A35B0" w:rsidRPr="0099386B" w:rsidRDefault="007A35B0" w:rsidP="00F82D0F">
            <w:pPr>
              <w:spacing w:before="120" w:after="120"/>
              <w:rPr>
                <w:rFonts w:ascii="Tahoma" w:hAnsi="Tahoma" w:cs="Tahoma"/>
                <w:color w:val="000000"/>
                <w:sz w:val="18"/>
                <w:szCs w:val="18"/>
              </w:rPr>
            </w:pPr>
            <w:r>
              <w:rPr>
                <w:rFonts w:ascii="Tahoma" w:hAnsi="Tahoma" w:cs="Tahoma"/>
                <w:color w:val="000000"/>
                <w:sz w:val="18"/>
                <w:szCs w:val="18"/>
              </w:rPr>
              <w:t>Vbat: 3556</w:t>
            </w:r>
            <w:r w:rsidRPr="0099386B">
              <w:rPr>
                <w:rFonts w:ascii="Tahoma" w:hAnsi="Tahoma" w:cs="Tahoma"/>
                <w:color w:val="000000"/>
                <w:sz w:val="18"/>
                <w:szCs w:val="18"/>
              </w:rPr>
              <w:t>mV</w:t>
            </w:r>
            <w:r w:rsidRPr="0099386B">
              <w:rPr>
                <w:rFonts w:ascii="Tahoma" w:hAnsi="Tahoma" w:cs="Tahoma"/>
                <w:color w:val="000000"/>
                <w:sz w:val="18"/>
                <w:szCs w:val="18"/>
              </w:rPr>
              <w:br/>
              <w:t>Vsupercap: 3678 mV</w:t>
            </w:r>
          </w:p>
        </w:tc>
        <w:tc>
          <w:tcPr>
            <w:tcW w:w="0" w:type="auto"/>
            <w:tcBorders>
              <w:top w:val="single" w:sz="4" w:space="0" w:color="auto"/>
              <w:bottom w:val="single" w:sz="4" w:space="0" w:color="auto"/>
              <w:right w:val="single" w:sz="4" w:space="0" w:color="auto"/>
            </w:tcBorders>
            <w:vAlign w:val="center"/>
          </w:tcPr>
          <w:p w:rsidR="007A35B0" w:rsidRPr="0099386B" w:rsidRDefault="007A35B0" w:rsidP="00F82D0F">
            <w:pPr>
              <w:spacing w:before="120" w:after="120"/>
              <w:rPr>
                <w:rFonts w:ascii="Tahoma" w:hAnsi="Tahoma" w:cs="Tahoma"/>
                <w:color w:val="000000"/>
                <w:sz w:val="18"/>
                <w:szCs w:val="18"/>
              </w:rPr>
            </w:pPr>
            <w:r>
              <w:rPr>
                <w:rFonts w:ascii="Tahoma" w:hAnsi="Tahoma" w:cs="Tahoma"/>
                <w:color w:val="000000"/>
                <w:sz w:val="18"/>
                <w:szCs w:val="18"/>
              </w:rPr>
              <w:t>Vbat: 3619</w:t>
            </w:r>
            <w:r w:rsidRPr="0099386B">
              <w:rPr>
                <w:rFonts w:ascii="Tahoma" w:hAnsi="Tahoma" w:cs="Tahoma"/>
                <w:color w:val="000000"/>
                <w:sz w:val="18"/>
                <w:szCs w:val="18"/>
              </w:rPr>
              <w:t>mV</w:t>
            </w:r>
            <w:r w:rsidRPr="0099386B">
              <w:rPr>
                <w:rFonts w:ascii="Tahoma" w:hAnsi="Tahoma" w:cs="Tahoma"/>
                <w:color w:val="000000"/>
                <w:sz w:val="18"/>
                <w:szCs w:val="18"/>
              </w:rPr>
              <w:br/>
              <w:t>Vsupercap: 3677 mV</w:t>
            </w:r>
          </w:p>
        </w:tc>
      </w:tr>
      <w:tr w:rsidR="007A35B0" w:rsidRPr="0099386B" w:rsidTr="00F82D0F">
        <w:trPr>
          <w:trHeight w:val="600"/>
          <w:jc w:val="center"/>
        </w:trPr>
        <w:tc>
          <w:tcPr>
            <w:tcW w:w="0" w:type="auto"/>
            <w:tcBorders>
              <w:top w:val="nil"/>
              <w:left w:val="single" w:sz="4" w:space="0" w:color="auto"/>
              <w:bottom w:val="single" w:sz="4" w:space="0" w:color="auto"/>
              <w:right w:val="single" w:sz="4" w:space="0" w:color="auto"/>
            </w:tcBorders>
            <w:vAlign w:val="center"/>
          </w:tcPr>
          <w:p w:rsidR="007A35B0" w:rsidRPr="0099386B" w:rsidRDefault="007A35B0" w:rsidP="00F82D0F">
            <w:pPr>
              <w:spacing w:before="120" w:after="120"/>
              <w:rPr>
                <w:rFonts w:ascii="Tahoma" w:hAnsi="Tahoma" w:cs="Tahoma"/>
                <w:color w:val="000000"/>
                <w:sz w:val="18"/>
                <w:szCs w:val="18"/>
              </w:rPr>
            </w:pPr>
            <w:r>
              <w:rPr>
                <w:rFonts w:ascii="Tahoma" w:hAnsi="Tahoma" w:cs="Tahoma"/>
                <w:color w:val="000000"/>
                <w:sz w:val="18"/>
                <w:szCs w:val="18"/>
              </w:rPr>
              <w:t>Vbatt: 3626</w:t>
            </w:r>
            <w:r w:rsidRPr="0099386B">
              <w:rPr>
                <w:rFonts w:ascii="Tahoma" w:hAnsi="Tahoma" w:cs="Tahoma"/>
                <w:color w:val="000000"/>
                <w:sz w:val="18"/>
                <w:szCs w:val="18"/>
              </w:rPr>
              <w:t>mV</w:t>
            </w:r>
            <w:r w:rsidRPr="0099386B">
              <w:rPr>
                <w:rFonts w:ascii="Tahoma" w:hAnsi="Tahoma" w:cs="Tahoma"/>
                <w:color w:val="000000"/>
                <w:sz w:val="18"/>
                <w:szCs w:val="18"/>
              </w:rPr>
              <w:br/>
              <w:t>Vsupercap: 3674 mV</w:t>
            </w:r>
          </w:p>
        </w:tc>
        <w:tc>
          <w:tcPr>
            <w:tcW w:w="0" w:type="auto"/>
            <w:tcBorders>
              <w:top w:val="single" w:sz="4" w:space="0" w:color="auto"/>
              <w:bottom w:val="single" w:sz="4" w:space="0" w:color="auto"/>
              <w:right w:val="single" w:sz="4" w:space="0" w:color="auto"/>
            </w:tcBorders>
            <w:vAlign w:val="center"/>
          </w:tcPr>
          <w:p w:rsidR="007A35B0" w:rsidRPr="0099386B" w:rsidRDefault="007A35B0" w:rsidP="00F82D0F">
            <w:pPr>
              <w:spacing w:before="120" w:after="120"/>
              <w:rPr>
                <w:rFonts w:ascii="Tahoma" w:hAnsi="Tahoma" w:cs="Tahoma"/>
                <w:color w:val="000000"/>
                <w:sz w:val="18"/>
                <w:szCs w:val="18"/>
              </w:rPr>
            </w:pPr>
            <w:r>
              <w:rPr>
                <w:rFonts w:ascii="Tahoma" w:hAnsi="Tahoma" w:cs="Tahoma"/>
                <w:color w:val="000000"/>
                <w:sz w:val="18"/>
                <w:szCs w:val="18"/>
              </w:rPr>
              <w:t>Vbat: 3616</w:t>
            </w:r>
            <w:r w:rsidRPr="0099386B">
              <w:rPr>
                <w:rFonts w:ascii="Tahoma" w:hAnsi="Tahoma" w:cs="Tahoma"/>
                <w:color w:val="000000"/>
                <w:sz w:val="18"/>
                <w:szCs w:val="18"/>
              </w:rPr>
              <w:t>mV</w:t>
            </w:r>
            <w:r w:rsidRPr="0099386B">
              <w:rPr>
                <w:rFonts w:ascii="Tahoma" w:hAnsi="Tahoma" w:cs="Tahoma"/>
                <w:color w:val="000000"/>
                <w:sz w:val="18"/>
                <w:szCs w:val="18"/>
              </w:rPr>
              <w:br/>
              <w:t>Vsupercap: 3678 mV</w:t>
            </w:r>
          </w:p>
        </w:tc>
      </w:tr>
    </w:tbl>
    <w:p w:rsidR="007A35B0" w:rsidRDefault="007A35B0" w:rsidP="00612CE6">
      <w:r>
        <w:br w:type="page"/>
      </w:r>
    </w:p>
    <w:tbl>
      <w:tblPr>
        <w:tblW w:w="0" w:type="auto"/>
        <w:jc w:val="center"/>
        <w:tblCellMar>
          <w:left w:w="70" w:type="dxa"/>
          <w:right w:w="70" w:type="dxa"/>
        </w:tblCellMar>
        <w:tblLook w:val="00A0"/>
      </w:tblPr>
      <w:tblGrid>
        <w:gridCol w:w="1792"/>
        <w:gridCol w:w="1921"/>
      </w:tblGrid>
      <w:tr w:rsidR="007A35B0" w:rsidRPr="0099386B" w:rsidTr="00F82D0F">
        <w:trPr>
          <w:trHeight w:val="600"/>
          <w:jc w:val="center"/>
        </w:trPr>
        <w:tc>
          <w:tcPr>
            <w:tcW w:w="0" w:type="auto"/>
            <w:tcBorders>
              <w:top w:val="single" w:sz="4" w:space="0" w:color="auto"/>
              <w:left w:val="single" w:sz="4" w:space="0" w:color="auto"/>
              <w:bottom w:val="single" w:sz="4" w:space="0" w:color="auto"/>
              <w:right w:val="single" w:sz="4" w:space="0" w:color="auto"/>
            </w:tcBorders>
            <w:vAlign w:val="center"/>
          </w:tcPr>
          <w:p w:rsidR="007A35B0" w:rsidRPr="0099386B" w:rsidRDefault="007A35B0" w:rsidP="00F82D0F">
            <w:pPr>
              <w:spacing w:before="120" w:after="120"/>
              <w:rPr>
                <w:rFonts w:ascii="Tahoma" w:hAnsi="Tahoma" w:cs="Tahoma"/>
                <w:color w:val="000000"/>
                <w:sz w:val="18"/>
                <w:szCs w:val="18"/>
              </w:rPr>
            </w:pPr>
            <w:r>
              <w:rPr>
                <w:rFonts w:ascii="Tahoma" w:hAnsi="Tahoma" w:cs="Tahoma"/>
                <w:color w:val="000000"/>
                <w:sz w:val="18"/>
                <w:szCs w:val="18"/>
              </w:rPr>
              <w:t>Vbat: 27,1</w:t>
            </w:r>
            <w:r w:rsidRPr="0099386B">
              <w:rPr>
                <w:rFonts w:ascii="Tahoma" w:hAnsi="Tahoma" w:cs="Tahoma"/>
                <w:color w:val="000000"/>
                <w:sz w:val="18"/>
                <w:szCs w:val="18"/>
              </w:rPr>
              <w:t>mV</w:t>
            </w:r>
            <w:r w:rsidRPr="0099386B">
              <w:rPr>
                <w:rFonts w:ascii="Tahoma" w:hAnsi="Tahoma" w:cs="Tahoma"/>
                <w:color w:val="000000"/>
                <w:sz w:val="18"/>
                <w:szCs w:val="18"/>
              </w:rPr>
              <w:br/>
              <w:t>Vsupercap: 32,6 mV</w:t>
            </w:r>
          </w:p>
        </w:tc>
        <w:tc>
          <w:tcPr>
            <w:tcW w:w="0" w:type="auto"/>
            <w:tcBorders>
              <w:top w:val="single" w:sz="4" w:space="0" w:color="auto"/>
              <w:bottom w:val="single" w:sz="4" w:space="0" w:color="auto"/>
              <w:right w:val="single" w:sz="4" w:space="0" w:color="auto"/>
            </w:tcBorders>
            <w:vAlign w:val="center"/>
          </w:tcPr>
          <w:p w:rsidR="007A35B0" w:rsidRPr="0099386B" w:rsidRDefault="007A35B0" w:rsidP="00F82D0F">
            <w:pPr>
              <w:spacing w:before="120" w:after="120"/>
              <w:rPr>
                <w:rFonts w:ascii="Tahoma" w:hAnsi="Tahoma" w:cs="Tahoma"/>
                <w:color w:val="000000"/>
                <w:sz w:val="18"/>
                <w:szCs w:val="18"/>
              </w:rPr>
            </w:pPr>
            <w:r>
              <w:rPr>
                <w:rFonts w:ascii="Tahoma" w:hAnsi="Tahoma" w:cs="Tahoma"/>
                <w:color w:val="000000"/>
                <w:sz w:val="18"/>
                <w:szCs w:val="18"/>
              </w:rPr>
              <w:t>Vbat: 3644</w:t>
            </w:r>
            <w:r w:rsidRPr="0099386B">
              <w:rPr>
                <w:rFonts w:ascii="Tahoma" w:hAnsi="Tahoma" w:cs="Tahoma"/>
                <w:color w:val="000000"/>
                <w:sz w:val="18"/>
                <w:szCs w:val="18"/>
              </w:rPr>
              <w:t>mV</w:t>
            </w:r>
            <w:r w:rsidRPr="0099386B">
              <w:rPr>
                <w:rFonts w:ascii="Tahoma" w:hAnsi="Tahoma" w:cs="Tahoma"/>
                <w:color w:val="000000"/>
                <w:sz w:val="18"/>
                <w:szCs w:val="18"/>
              </w:rPr>
              <w:br/>
              <w:t>Vsupercap: 3683 mV</w:t>
            </w:r>
          </w:p>
        </w:tc>
      </w:tr>
      <w:tr w:rsidR="007A35B0" w:rsidRPr="0099386B" w:rsidTr="00F82D0F">
        <w:trPr>
          <w:trHeight w:val="600"/>
          <w:jc w:val="center"/>
        </w:trPr>
        <w:tc>
          <w:tcPr>
            <w:tcW w:w="0" w:type="auto"/>
            <w:tcBorders>
              <w:top w:val="nil"/>
              <w:left w:val="single" w:sz="4" w:space="0" w:color="auto"/>
              <w:bottom w:val="single" w:sz="4" w:space="0" w:color="auto"/>
              <w:right w:val="single" w:sz="4" w:space="0" w:color="auto"/>
            </w:tcBorders>
            <w:vAlign w:val="center"/>
          </w:tcPr>
          <w:p w:rsidR="007A35B0" w:rsidRPr="0099386B" w:rsidRDefault="007A35B0" w:rsidP="00F82D0F">
            <w:pPr>
              <w:spacing w:before="120" w:after="120"/>
              <w:rPr>
                <w:rFonts w:ascii="Tahoma" w:hAnsi="Tahoma" w:cs="Tahoma"/>
                <w:color w:val="000000"/>
                <w:sz w:val="18"/>
                <w:szCs w:val="18"/>
              </w:rPr>
            </w:pPr>
            <w:r>
              <w:rPr>
                <w:rFonts w:ascii="Tahoma" w:hAnsi="Tahoma" w:cs="Tahoma"/>
                <w:color w:val="000000"/>
                <w:sz w:val="18"/>
                <w:szCs w:val="18"/>
              </w:rPr>
              <w:t>Vbat: 3650</w:t>
            </w:r>
            <w:r w:rsidRPr="0099386B">
              <w:rPr>
                <w:rFonts w:ascii="Tahoma" w:hAnsi="Tahoma" w:cs="Tahoma"/>
                <w:color w:val="000000"/>
                <w:sz w:val="18"/>
                <w:szCs w:val="18"/>
              </w:rPr>
              <w:t>mV</w:t>
            </w:r>
            <w:r w:rsidRPr="0099386B">
              <w:rPr>
                <w:rFonts w:ascii="Tahoma" w:hAnsi="Tahoma" w:cs="Tahoma"/>
                <w:color w:val="000000"/>
                <w:sz w:val="18"/>
                <w:szCs w:val="18"/>
              </w:rPr>
              <w:br/>
              <w:t>Vsupercap: 3681 mV</w:t>
            </w:r>
          </w:p>
        </w:tc>
        <w:tc>
          <w:tcPr>
            <w:tcW w:w="0" w:type="auto"/>
            <w:tcBorders>
              <w:top w:val="single" w:sz="4" w:space="0" w:color="auto"/>
              <w:bottom w:val="single" w:sz="4" w:space="0" w:color="auto"/>
              <w:right w:val="single" w:sz="4" w:space="0" w:color="auto"/>
            </w:tcBorders>
            <w:vAlign w:val="center"/>
          </w:tcPr>
          <w:p w:rsidR="007A35B0" w:rsidRPr="0099386B" w:rsidRDefault="007A35B0" w:rsidP="00F82D0F">
            <w:pPr>
              <w:spacing w:before="120" w:after="120"/>
              <w:rPr>
                <w:rFonts w:ascii="Tahoma" w:hAnsi="Tahoma" w:cs="Tahoma"/>
                <w:color w:val="000000"/>
                <w:sz w:val="18"/>
                <w:szCs w:val="18"/>
              </w:rPr>
            </w:pPr>
            <w:r>
              <w:rPr>
                <w:rFonts w:ascii="Tahoma" w:hAnsi="Tahoma" w:cs="Tahoma"/>
                <w:color w:val="000000"/>
                <w:sz w:val="18"/>
                <w:szCs w:val="18"/>
              </w:rPr>
              <w:t>VBAT: 3595</w:t>
            </w:r>
            <w:r w:rsidRPr="0099386B">
              <w:rPr>
                <w:rFonts w:ascii="Tahoma" w:hAnsi="Tahoma" w:cs="Tahoma"/>
                <w:color w:val="000000"/>
                <w:sz w:val="18"/>
                <w:szCs w:val="18"/>
              </w:rPr>
              <w:t>mV</w:t>
            </w:r>
            <w:r w:rsidRPr="0099386B">
              <w:rPr>
                <w:rFonts w:ascii="Tahoma" w:hAnsi="Tahoma" w:cs="Tahoma"/>
                <w:color w:val="000000"/>
                <w:sz w:val="18"/>
                <w:szCs w:val="18"/>
              </w:rPr>
              <w:br/>
              <w:t>VSUpercap: 3635 mV</w:t>
            </w:r>
          </w:p>
        </w:tc>
      </w:tr>
      <w:tr w:rsidR="007A35B0" w:rsidRPr="0099386B" w:rsidTr="00F82D0F">
        <w:trPr>
          <w:trHeight w:val="600"/>
          <w:jc w:val="center"/>
        </w:trPr>
        <w:tc>
          <w:tcPr>
            <w:tcW w:w="0" w:type="auto"/>
            <w:tcBorders>
              <w:top w:val="nil"/>
              <w:left w:val="single" w:sz="4" w:space="0" w:color="auto"/>
              <w:bottom w:val="single" w:sz="4" w:space="0" w:color="auto"/>
              <w:right w:val="single" w:sz="4" w:space="0" w:color="auto"/>
            </w:tcBorders>
            <w:vAlign w:val="center"/>
          </w:tcPr>
          <w:p w:rsidR="007A35B0" w:rsidRPr="0099386B" w:rsidRDefault="007A35B0" w:rsidP="00F82D0F">
            <w:pPr>
              <w:spacing w:before="120" w:after="120"/>
              <w:rPr>
                <w:rFonts w:ascii="Tahoma" w:hAnsi="Tahoma" w:cs="Tahoma"/>
                <w:color w:val="000000"/>
                <w:sz w:val="18"/>
                <w:szCs w:val="18"/>
              </w:rPr>
            </w:pPr>
            <w:r>
              <w:rPr>
                <w:rFonts w:ascii="Tahoma" w:hAnsi="Tahoma" w:cs="Tahoma"/>
                <w:color w:val="000000"/>
                <w:sz w:val="18"/>
                <w:szCs w:val="18"/>
              </w:rPr>
              <w:t>Vbat: 3578</w:t>
            </w:r>
            <w:r w:rsidRPr="0099386B">
              <w:rPr>
                <w:rFonts w:ascii="Tahoma" w:hAnsi="Tahoma" w:cs="Tahoma"/>
                <w:color w:val="000000"/>
                <w:sz w:val="18"/>
                <w:szCs w:val="18"/>
              </w:rPr>
              <w:t>mV</w:t>
            </w:r>
            <w:r w:rsidRPr="0099386B">
              <w:rPr>
                <w:rFonts w:ascii="Tahoma" w:hAnsi="Tahoma" w:cs="Tahoma"/>
                <w:color w:val="000000"/>
                <w:sz w:val="18"/>
                <w:szCs w:val="18"/>
              </w:rPr>
              <w:br/>
              <w:t>Vsupercap: 3677 mV</w:t>
            </w:r>
          </w:p>
        </w:tc>
        <w:tc>
          <w:tcPr>
            <w:tcW w:w="0" w:type="auto"/>
            <w:tcBorders>
              <w:top w:val="single" w:sz="4" w:space="0" w:color="auto"/>
              <w:bottom w:val="single" w:sz="4" w:space="0" w:color="auto"/>
              <w:right w:val="single" w:sz="4" w:space="0" w:color="auto"/>
            </w:tcBorders>
            <w:vAlign w:val="center"/>
          </w:tcPr>
          <w:p w:rsidR="007A35B0" w:rsidRPr="0099386B" w:rsidRDefault="007A35B0" w:rsidP="00F82D0F">
            <w:pPr>
              <w:spacing w:before="120" w:after="120"/>
              <w:rPr>
                <w:rFonts w:ascii="Tahoma" w:hAnsi="Tahoma" w:cs="Tahoma"/>
                <w:color w:val="000000"/>
                <w:sz w:val="18"/>
                <w:szCs w:val="18"/>
              </w:rPr>
            </w:pPr>
            <w:r>
              <w:rPr>
                <w:rFonts w:ascii="Tahoma" w:hAnsi="Tahoma" w:cs="Tahoma"/>
                <w:color w:val="000000"/>
                <w:sz w:val="18"/>
                <w:szCs w:val="18"/>
              </w:rPr>
              <w:t>Vbat: 3617</w:t>
            </w:r>
            <w:r w:rsidRPr="0099386B">
              <w:rPr>
                <w:rFonts w:ascii="Tahoma" w:hAnsi="Tahoma" w:cs="Tahoma"/>
                <w:color w:val="000000"/>
                <w:sz w:val="18"/>
                <w:szCs w:val="18"/>
              </w:rPr>
              <w:t>mV</w:t>
            </w:r>
            <w:r w:rsidRPr="0099386B">
              <w:rPr>
                <w:rFonts w:ascii="Tahoma" w:hAnsi="Tahoma" w:cs="Tahoma"/>
                <w:color w:val="000000"/>
                <w:sz w:val="18"/>
                <w:szCs w:val="18"/>
              </w:rPr>
              <w:br/>
              <w:t>Vsupercap: 3679 mV</w:t>
            </w:r>
          </w:p>
        </w:tc>
      </w:tr>
      <w:tr w:rsidR="007A35B0" w:rsidRPr="0099386B" w:rsidTr="00F82D0F">
        <w:trPr>
          <w:trHeight w:val="600"/>
          <w:jc w:val="center"/>
        </w:trPr>
        <w:tc>
          <w:tcPr>
            <w:tcW w:w="0" w:type="auto"/>
            <w:tcBorders>
              <w:top w:val="nil"/>
              <w:left w:val="single" w:sz="4" w:space="0" w:color="auto"/>
              <w:bottom w:val="single" w:sz="4" w:space="0" w:color="auto"/>
              <w:right w:val="single" w:sz="4" w:space="0" w:color="auto"/>
            </w:tcBorders>
            <w:vAlign w:val="center"/>
          </w:tcPr>
          <w:p w:rsidR="007A35B0" w:rsidRPr="0099386B" w:rsidRDefault="007A35B0" w:rsidP="00F82D0F">
            <w:pPr>
              <w:spacing w:before="120" w:after="120"/>
              <w:rPr>
                <w:rFonts w:ascii="Tahoma" w:hAnsi="Tahoma" w:cs="Tahoma"/>
                <w:color w:val="000000"/>
                <w:sz w:val="18"/>
                <w:szCs w:val="18"/>
              </w:rPr>
            </w:pPr>
            <w:r>
              <w:rPr>
                <w:rFonts w:ascii="Tahoma" w:hAnsi="Tahoma" w:cs="Tahoma"/>
                <w:color w:val="000000"/>
                <w:sz w:val="18"/>
                <w:szCs w:val="18"/>
              </w:rPr>
              <w:t>Vbat: 3596</w:t>
            </w:r>
            <w:r w:rsidRPr="0099386B">
              <w:rPr>
                <w:rFonts w:ascii="Tahoma" w:hAnsi="Tahoma" w:cs="Tahoma"/>
                <w:color w:val="000000"/>
                <w:sz w:val="18"/>
                <w:szCs w:val="18"/>
              </w:rPr>
              <w:t>mV</w:t>
            </w:r>
            <w:r w:rsidRPr="0099386B">
              <w:rPr>
                <w:rFonts w:ascii="Tahoma" w:hAnsi="Tahoma" w:cs="Tahoma"/>
                <w:color w:val="000000"/>
                <w:sz w:val="18"/>
                <w:szCs w:val="18"/>
              </w:rPr>
              <w:br/>
              <w:t>Vsupercap: 3677 mV</w:t>
            </w:r>
          </w:p>
        </w:tc>
        <w:tc>
          <w:tcPr>
            <w:tcW w:w="0" w:type="auto"/>
            <w:tcBorders>
              <w:top w:val="single" w:sz="4" w:space="0" w:color="auto"/>
              <w:bottom w:val="single" w:sz="4" w:space="0" w:color="auto"/>
              <w:right w:val="single" w:sz="4" w:space="0" w:color="auto"/>
            </w:tcBorders>
            <w:vAlign w:val="center"/>
          </w:tcPr>
          <w:p w:rsidR="007A35B0" w:rsidRPr="0099386B" w:rsidRDefault="007A35B0" w:rsidP="00F82D0F">
            <w:pPr>
              <w:spacing w:before="120" w:after="120"/>
              <w:rPr>
                <w:rFonts w:ascii="Tahoma" w:hAnsi="Tahoma" w:cs="Tahoma"/>
                <w:color w:val="000000"/>
                <w:sz w:val="18"/>
                <w:szCs w:val="18"/>
              </w:rPr>
            </w:pPr>
            <w:r>
              <w:rPr>
                <w:rFonts w:ascii="Tahoma" w:hAnsi="Tahoma" w:cs="Tahoma"/>
                <w:color w:val="000000"/>
                <w:sz w:val="18"/>
                <w:szCs w:val="18"/>
              </w:rPr>
              <w:t>Vbatt: 3625</w:t>
            </w:r>
            <w:r w:rsidRPr="0099386B">
              <w:rPr>
                <w:rFonts w:ascii="Tahoma" w:hAnsi="Tahoma" w:cs="Tahoma"/>
                <w:color w:val="000000"/>
                <w:sz w:val="18"/>
                <w:szCs w:val="18"/>
              </w:rPr>
              <w:t>mV</w:t>
            </w:r>
            <w:r w:rsidRPr="0099386B">
              <w:rPr>
                <w:rFonts w:ascii="Tahoma" w:hAnsi="Tahoma" w:cs="Tahoma"/>
                <w:color w:val="000000"/>
                <w:sz w:val="18"/>
                <w:szCs w:val="18"/>
              </w:rPr>
              <w:br/>
              <w:t>Vsupercap: 3675 mV</w:t>
            </w:r>
          </w:p>
        </w:tc>
      </w:tr>
      <w:tr w:rsidR="007A35B0" w:rsidRPr="0099386B" w:rsidTr="00F82D0F">
        <w:trPr>
          <w:trHeight w:val="600"/>
          <w:jc w:val="center"/>
        </w:trPr>
        <w:tc>
          <w:tcPr>
            <w:tcW w:w="0" w:type="auto"/>
            <w:tcBorders>
              <w:top w:val="nil"/>
              <w:left w:val="single" w:sz="4" w:space="0" w:color="auto"/>
              <w:bottom w:val="single" w:sz="4" w:space="0" w:color="auto"/>
              <w:right w:val="single" w:sz="4" w:space="0" w:color="auto"/>
            </w:tcBorders>
            <w:vAlign w:val="center"/>
          </w:tcPr>
          <w:p w:rsidR="007A35B0" w:rsidRPr="0099386B" w:rsidRDefault="007A35B0" w:rsidP="00F82D0F">
            <w:pPr>
              <w:spacing w:before="120" w:after="120"/>
              <w:rPr>
                <w:rFonts w:ascii="Tahoma" w:hAnsi="Tahoma" w:cs="Tahoma"/>
                <w:color w:val="000000"/>
                <w:sz w:val="18"/>
                <w:szCs w:val="18"/>
              </w:rPr>
            </w:pPr>
            <w:r>
              <w:rPr>
                <w:rFonts w:ascii="Tahoma" w:hAnsi="Tahoma" w:cs="Tahoma"/>
                <w:color w:val="000000"/>
                <w:sz w:val="18"/>
                <w:szCs w:val="18"/>
              </w:rPr>
              <w:t>Vbat: 3621</w:t>
            </w:r>
            <w:r w:rsidRPr="0099386B">
              <w:rPr>
                <w:rFonts w:ascii="Tahoma" w:hAnsi="Tahoma" w:cs="Tahoma"/>
                <w:color w:val="000000"/>
                <w:sz w:val="18"/>
                <w:szCs w:val="18"/>
              </w:rPr>
              <w:t>mV</w:t>
            </w:r>
            <w:r w:rsidRPr="0099386B">
              <w:rPr>
                <w:rFonts w:ascii="Tahoma" w:hAnsi="Tahoma" w:cs="Tahoma"/>
                <w:color w:val="000000"/>
                <w:sz w:val="18"/>
                <w:szCs w:val="18"/>
              </w:rPr>
              <w:br/>
              <w:t>Vsupercap: 3665 mV</w:t>
            </w:r>
          </w:p>
        </w:tc>
        <w:tc>
          <w:tcPr>
            <w:tcW w:w="0" w:type="auto"/>
            <w:tcBorders>
              <w:top w:val="single" w:sz="4" w:space="0" w:color="auto"/>
              <w:bottom w:val="single" w:sz="4" w:space="0" w:color="auto"/>
              <w:right w:val="single" w:sz="4" w:space="0" w:color="auto"/>
            </w:tcBorders>
            <w:vAlign w:val="center"/>
          </w:tcPr>
          <w:p w:rsidR="007A35B0" w:rsidRPr="0099386B" w:rsidRDefault="007A35B0" w:rsidP="00F82D0F">
            <w:pPr>
              <w:spacing w:before="120" w:after="120"/>
              <w:rPr>
                <w:rFonts w:ascii="Tahoma" w:hAnsi="Tahoma" w:cs="Tahoma"/>
                <w:color w:val="000000"/>
                <w:sz w:val="18"/>
                <w:szCs w:val="18"/>
              </w:rPr>
            </w:pPr>
            <w:r>
              <w:rPr>
                <w:rFonts w:ascii="Tahoma" w:hAnsi="Tahoma" w:cs="Tahoma"/>
                <w:color w:val="000000"/>
                <w:sz w:val="18"/>
                <w:szCs w:val="18"/>
              </w:rPr>
              <w:t>Vbat: 3633</w:t>
            </w:r>
            <w:r w:rsidRPr="0099386B">
              <w:rPr>
                <w:rFonts w:ascii="Tahoma" w:hAnsi="Tahoma" w:cs="Tahoma"/>
                <w:color w:val="000000"/>
                <w:sz w:val="18"/>
                <w:szCs w:val="18"/>
              </w:rPr>
              <w:t>mV</w:t>
            </w:r>
            <w:r w:rsidRPr="0099386B">
              <w:rPr>
                <w:rFonts w:ascii="Tahoma" w:hAnsi="Tahoma" w:cs="Tahoma"/>
                <w:color w:val="000000"/>
                <w:sz w:val="18"/>
                <w:szCs w:val="18"/>
              </w:rPr>
              <w:br/>
              <w:t>VSUPERCAP: 3670 mV</w:t>
            </w:r>
          </w:p>
        </w:tc>
      </w:tr>
      <w:tr w:rsidR="007A35B0" w:rsidRPr="0099386B" w:rsidTr="00F82D0F">
        <w:trPr>
          <w:trHeight w:val="600"/>
          <w:jc w:val="center"/>
        </w:trPr>
        <w:tc>
          <w:tcPr>
            <w:tcW w:w="0" w:type="auto"/>
            <w:tcBorders>
              <w:top w:val="nil"/>
              <w:left w:val="single" w:sz="4" w:space="0" w:color="auto"/>
              <w:bottom w:val="single" w:sz="4" w:space="0" w:color="auto"/>
              <w:right w:val="single" w:sz="4" w:space="0" w:color="auto"/>
            </w:tcBorders>
            <w:vAlign w:val="center"/>
          </w:tcPr>
          <w:p w:rsidR="007A35B0" w:rsidRPr="0099386B" w:rsidRDefault="007A35B0" w:rsidP="00F82D0F">
            <w:pPr>
              <w:spacing w:before="120" w:after="120"/>
              <w:rPr>
                <w:rFonts w:ascii="Tahoma" w:hAnsi="Tahoma" w:cs="Tahoma"/>
                <w:color w:val="000000"/>
                <w:sz w:val="18"/>
                <w:szCs w:val="18"/>
              </w:rPr>
            </w:pPr>
            <w:r>
              <w:rPr>
                <w:rFonts w:ascii="Tahoma" w:hAnsi="Tahoma" w:cs="Tahoma"/>
                <w:color w:val="000000"/>
                <w:sz w:val="18"/>
                <w:szCs w:val="18"/>
              </w:rPr>
              <w:t>Vbat: 18,2</w:t>
            </w:r>
            <w:r w:rsidRPr="0099386B">
              <w:rPr>
                <w:rFonts w:ascii="Tahoma" w:hAnsi="Tahoma" w:cs="Tahoma"/>
                <w:color w:val="000000"/>
                <w:sz w:val="18"/>
                <w:szCs w:val="18"/>
              </w:rPr>
              <w:t>mV</w:t>
            </w:r>
            <w:r w:rsidRPr="0099386B">
              <w:rPr>
                <w:rFonts w:ascii="Tahoma" w:hAnsi="Tahoma" w:cs="Tahoma"/>
                <w:color w:val="000000"/>
                <w:sz w:val="18"/>
                <w:szCs w:val="18"/>
              </w:rPr>
              <w:br/>
              <w:t>Vsupercap: 21,8 mV</w:t>
            </w:r>
          </w:p>
        </w:tc>
        <w:tc>
          <w:tcPr>
            <w:tcW w:w="0" w:type="auto"/>
            <w:tcBorders>
              <w:top w:val="single" w:sz="4" w:space="0" w:color="auto"/>
              <w:bottom w:val="single" w:sz="4" w:space="0" w:color="auto"/>
              <w:right w:val="single" w:sz="4" w:space="0" w:color="auto"/>
            </w:tcBorders>
            <w:vAlign w:val="center"/>
          </w:tcPr>
          <w:p w:rsidR="007A35B0" w:rsidRPr="0099386B" w:rsidRDefault="007A35B0" w:rsidP="00F82D0F">
            <w:pPr>
              <w:spacing w:before="120" w:after="120"/>
              <w:rPr>
                <w:rFonts w:ascii="Tahoma" w:hAnsi="Tahoma" w:cs="Tahoma"/>
                <w:color w:val="000000"/>
                <w:sz w:val="18"/>
                <w:szCs w:val="18"/>
              </w:rPr>
            </w:pPr>
            <w:r>
              <w:rPr>
                <w:rFonts w:ascii="Tahoma" w:hAnsi="Tahoma" w:cs="Tahoma"/>
                <w:color w:val="000000"/>
                <w:sz w:val="18"/>
                <w:szCs w:val="18"/>
              </w:rPr>
              <w:t>Vbatt: 1</w:t>
            </w:r>
            <w:r w:rsidRPr="0099386B">
              <w:rPr>
                <w:rFonts w:ascii="Tahoma" w:hAnsi="Tahoma" w:cs="Tahoma"/>
                <w:color w:val="000000"/>
                <w:sz w:val="18"/>
                <w:szCs w:val="18"/>
              </w:rPr>
              <w:t>mV</w:t>
            </w:r>
            <w:r w:rsidRPr="0099386B">
              <w:rPr>
                <w:rFonts w:ascii="Tahoma" w:hAnsi="Tahoma" w:cs="Tahoma"/>
                <w:color w:val="000000"/>
                <w:sz w:val="18"/>
                <w:szCs w:val="18"/>
              </w:rPr>
              <w:br/>
              <w:t>Vsupercap:1,2 mV</w:t>
            </w:r>
          </w:p>
        </w:tc>
      </w:tr>
    </w:tbl>
    <w:p w:rsidR="007A35B0" w:rsidRDefault="007A35B0" w:rsidP="00612CE6">
      <w:pPr>
        <w:rPr>
          <w:rFonts w:ascii="Tahoma" w:hAnsi="Tahoma" w:cs="Tahoma"/>
          <w:color w:val="000000"/>
          <w:sz w:val="18"/>
          <w:szCs w:val="18"/>
          <w:u w:val="single"/>
        </w:rPr>
      </w:pPr>
    </w:p>
    <w:p w:rsidR="007A35B0" w:rsidRDefault="007A35B0" w:rsidP="00612CE6">
      <w:pPr>
        <w:rPr>
          <w:rFonts w:ascii="Tahoma" w:hAnsi="Tahoma" w:cs="Tahoma"/>
          <w:color w:val="000000"/>
          <w:sz w:val="18"/>
          <w:szCs w:val="18"/>
          <w:u w:val="single"/>
        </w:rPr>
      </w:pPr>
      <w:r>
        <w:rPr>
          <w:rFonts w:ascii="Tahoma" w:hAnsi="Tahoma" w:cs="Tahoma"/>
          <w:color w:val="000000"/>
          <w:sz w:val="18"/>
          <w:szCs w:val="18"/>
          <w:u w:val="single"/>
        </w:rPr>
        <w:br w:type="page"/>
      </w:r>
    </w:p>
    <w:p w:rsidR="007A35B0" w:rsidRDefault="007A35B0" w:rsidP="00612CE6">
      <w:pPr>
        <w:rPr>
          <w:rFonts w:ascii="Tahoma" w:hAnsi="Tahoma" w:cs="Tahoma"/>
          <w:color w:val="000000"/>
          <w:sz w:val="18"/>
          <w:szCs w:val="18"/>
          <w:u w:val="single"/>
        </w:rPr>
      </w:pPr>
    </w:p>
    <w:p w:rsidR="007A35B0" w:rsidRPr="00612CE6" w:rsidRDefault="007A35B0" w:rsidP="00F704C1">
      <w:pPr>
        <w:pStyle w:val="Heading3"/>
        <w:numPr>
          <w:ilvl w:val="0"/>
          <w:numId w:val="24"/>
        </w:numPr>
      </w:pPr>
      <w:bookmarkStart w:id="8" w:name="_Toc419211994"/>
      <w:bookmarkStart w:id="9" w:name="_Toc426020707"/>
      <w:r w:rsidRPr="00612CE6">
        <w:t>OBJECTIFS DE CETTE FIABILISATION</w:t>
      </w:r>
      <w:bookmarkEnd w:id="8"/>
      <w:bookmarkEnd w:id="9"/>
    </w:p>
    <w:p w:rsidR="007A35B0" w:rsidRDefault="007A35B0" w:rsidP="00612CE6">
      <w:pPr>
        <w:spacing w:before="120" w:after="120"/>
        <w:ind w:left="720"/>
        <w:rPr>
          <w:rFonts w:ascii="Tahoma" w:hAnsi="Tahoma" w:cs="Tahoma"/>
          <w:color w:val="000000"/>
          <w:sz w:val="18"/>
          <w:szCs w:val="18"/>
        </w:rPr>
      </w:pPr>
    </w:p>
    <w:p w:rsidR="007A35B0" w:rsidRPr="002657C9" w:rsidRDefault="007A35B0" w:rsidP="00612CE6">
      <w:pPr>
        <w:pStyle w:val="ListParagraph"/>
        <w:numPr>
          <w:ilvl w:val="0"/>
          <w:numId w:val="17"/>
        </w:numPr>
        <w:spacing w:before="120" w:after="120"/>
        <w:rPr>
          <w:rFonts w:ascii="Tahoma" w:hAnsi="Tahoma" w:cs="Tahoma"/>
          <w:color w:val="000000"/>
          <w:sz w:val="18"/>
          <w:szCs w:val="18"/>
        </w:rPr>
      </w:pPr>
      <w:r w:rsidRPr="002657C9">
        <w:rPr>
          <w:rFonts w:ascii="Tahoma" w:hAnsi="Tahoma" w:cs="Tahoma"/>
          <w:color w:val="000000"/>
          <w:sz w:val="18"/>
          <w:szCs w:val="18"/>
        </w:rPr>
        <w:t>La pile actuelle devra être remplacée par une pile de meilleure</w:t>
      </w:r>
      <w:r>
        <w:rPr>
          <w:rFonts w:ascii="Tahoma" w:hAnsi="Tahoma" w:cs="Tahoma"/>
          <w:color w:val="000000"/>
          <w:sz w:val="18"/>
          <w:szCs w:val="18"/>
        </w:rPr>
        <w:t xml:space="preserve"> qualité (de type</w:t>
      </w:r>
      <w:r w:rsidRPr="002657C9">
        <w:rPr>
          <w:rFonts w:ascii="Tahoma" w:hAnsi="Tahoma" w:cs="Tahoma"/>
          <w:color w:val="000000"/>
          <w:sz w:val="18"/>
          <w:szCs w:val="18"/>
        </w:rPr>
        <w:t xml:space="preserve"> </w:t>
      </w:r>
      <w:r>
        <w:rPr>
          <w:rFonts w:ascii="Tahoma" w:hAnsi="Tahoma" w:cs="Tahoma"/>
          <w:color w:val="000000"/>
          <w:sz w:val="18"/>
          <w:szCs w:val="18"/>
        </w:rPr>
        <w:t>LSP14500 ou LSP 17500 de chez SAFT par exemple).</w:t>
      </w:r>
    </w:p>
    <w:p w:rsidR="007A35B0" w:rsidRDefault="007A35B0" w:rsidP="00612CE6">
      <w:pPr>
        <w:numPr>
          <w:ilvl w:val="0"/>
          <w:numId w:val="17"/>
        </w:numPr>
        <w:spacing w:before="120" w:after="120"/>
        <w:rPr>
          <w:rFonts w:ascii="Tahoma" w:hAnsi="Tahoma" w:cs="Tahoma"/>
          <w:color w:val="000000"/>
          <w:sz w:val="18"/>
          <w:szCs w:val="18"/>
        </w:rPr>
      </w:pPr>
      <w:r>
        <w:rPr>
          <w:rFonts w:ascii="Tahoma" w:hAnsi="Tahoma" w:cs="Tahoma"/>
          <w:color w:val="000000"/>
          <w:sz w:val="18"/>
          <w:szCs w:val="18"/>
        </w:rPr>
        <w:t>Cette pile devra être amagnétique.</w:t>
      </w:r>
    </w:p>
    <w:p w:rsidR="007A35B0" w:rsidRDefault="007A35B0" w:rsidP="00612CE6">
      <w:pPr>
        <w:numPr>
          <w:ilvl w:val="0"/>
          <w:numId w:val="17"/>
        </w:numPr>
        <w:spacing w:before="120" w:after="120"/>
        <w:rPr>
          <w:rFonts w:ascii="Tahoma" w:hAnsi="Tahoma" w:cs="Tahoma"/>
          <w:color w:val="000000"/>
          <w:sz w:val="18"/>
          <w:szCs w:val="18"/>
        </w:rPr>
      </w:pPr>
      <w:r>
        <w:rPr>
          <w:rFonts w:ascii="Tahoma" w:hAnsi="Tahoma" w:cs="Tahoma"/>
          <w:color w:val="000000"/>
          <w:sz w:val="18"/>
          <w:szCs w:val="18"/>
        </w:rPr>
        <w:t>Une t</w:t>
      </w:r>
      <w:r w:rsidRPr="00FD7AA8">
        <w:rPr>
          <w:rFonts w:ascii="Tahoma" w:hAnsi="Tahoma" w:cs="Tahoma"/>
          <w:color w:val="000000"/>
          <w:sz w:val="18"/>
          <w:szCs w:val="18"/>
        </w:rPr>
        <w:t>ension nomina</w:t>
      </w:r>
      <w:r>
        <w:rPr>
          <w:rFonts w:ascii="Tahoma" w:hAnsi="Tahoma" w:cs="Tahoma"/>
          <w:color w:val="000000"/>
          <w:sz w:val="18"/>
          <w:szCs w:val="18"/>
        </w:rPr>
        <w:t>le de 3,6</w:t>
      </w:r>
      <w:r w:rsidRPr="00FD7AA8">
        <w:rPr>
          <w:rFonts w:ascii="Tahoma" w:hAnsi="Tahoma" w:cs="Tahoma"/>
          <w:color w:val="000000"/>
          <w:sz w:val="18"/>
          <w:szCs w:val="18"/>
        </w:rPr>
        <w:t xml:space="preserve"> V pour la pile et le condensateur (référence conservée)</w:t>
      </w:r>
    </w:p>
    <w:p w:rsidR="007A35B0" w:rsidRPr="000D6CBD" w:rsidRDefault="007A35B0" w:rsidP="00612CE6">
      <w:pPr>
        <w:numPr>
          <w:ilvl w:val="0"/>
          <w:numId w:val="17"/>
        </w:numPr>
        <w:spacing w:before="120" w:after="120"/>
        <w:rPr>
          <w:rFonts w:ascii="Tahoma" w:hAnsi="Tahoma" w:cs="Tahoma"/>
          <w:color w:val="000000"/>
          <w:sz w:val="18"/>
          <w:szCs w:val="18"/>
        </w:rPr>
      </w:pPr>
      <w:r>
        <w:rPr>
          <w:rFonts w:ascii="Tahoma" w:hAnsi="Tahoma" w:cs="Tahoma"/>
          <w:color w:val="000000"/>
          <w:sz w:val="18"/>
          <w:szCs w:val="18"/>
        </w:rPr>
        <w:t xml:space="preserve">Tension d’arrêt du système de sécurité : actuellement à </w:t>
      </w:r>
      <w:r w:rsidRPr="000D6CBD">
        <w:rPr>
          <w:rFonts w:ascii="Tahoma" w:hAnsi="Tahoma" w:cs="Tahoma"/>
          <w:b/>
          <w:color w:val="000000"/>
          <w:sz w:val="18"/>
          <w:szCs w:val="18"/>
        </w:rPr>
        <w:t>3,55V</w:t>
      </w:r>
      <w:r>
        <w:rPr>
          <w:rFonts w:ascii="Tahoma" w:hAnsi="Tahoma" w:cs="Tahoma"/>
          <w:color w:val="000000"/>
          <w:sz w:val="18"/>
          <w:szCs w:val="18"/>
        </w:rPr>
        <w:t xml:space="preserve"> mais peut-être descendu à </w:t>
      </w:r>
      <w:r w:rsidRPr="00774966">
        <w:rPr>
          <w:rFonts w:ascii="Tahoma" w:hAnsi="Tahoma" w:cs="Tahoma"/>
          <w:b/>
          <w:color w:val="000000"/>
          <w:sz w:val="18"/>
          <w:szCs w:val="18"/>
        </w:rPr>
        <w:t>3.3</w:t>
      </w:r>
      <w:r>
        <w:rPr>
          <w:rFonts w:ascii="Tahoma" w:hAnsi="Tahoma" w:cs="Tahoma"/>
          <w:b/>
          <w:color w:val="000000"/>
          <w:sz w:val="18"/>
          <w:szCs w:val="18"/>
        </w:rPr>
        <w:t>V.</w:t>
      </w:r>
      <w:r>
        <w:rPr>
          <w:rFonts w:ascii="Tahoma" w:hAnsi="Tahoma" w:cs="Tahoma"/>
          <w:color w:val="000000"/>
          <w:sz w:val="18"/>
          <w:szCs w:val="18"/>
        </w:rPr>
        <w:t xml:space="preserve"> </w:t>
      </w:r>
      <w:r w:rsidRPr="000D6CBD">
        <w:rPr>
          <w:rFonts w:ascii="Tahoma" w:hAnsi="Tahoma" w:cs="Tahoma"/>
          <w:color w:val="000000"/>
          <w:sz w:val="18"/>
          <w:szCs w:val="18"/>
        </w:rPr>
        <w:t xml:space="preserve">(La limite à </w:t>
      </w:r>
      <w:r w:rsidRPr="001851DB">
        <w:rPr>
          <w:rFonts w:ascii="Tahoma" w:hAnsi="Tahoma" w:cs="Tahoma"/>
          <w:b/>
          <w:color w:val="000000"/>
          <w:sz w:val="18"/>
          <w:szCs w:val="18"/>
        </w:rPr>
        <w:t>3,3V</w:t>
      </w:r>
      <w:r w:rsidRPr="000D6CBD">
        <w:rPr>
          <w:rFonts w:ascii="Tahoma" w:hAnsi="Tahoma" w:cs="Tahoma"/>
          <w:color w:val="000000"/>
          <w:sz w:val="18"/>
          <w:szCs w:val="18"/>
        </w:rPr>
        <w:t xml:space="preserve"> est imposée par la phase</w:t>
      </w:r>
      <w:r w:rsidRPr="000D6CBD">
        <w:rPr>
          <w:rFonts w:ascii="Tahoma" w:hAnsi="Tahoma" w:cs="Tahoma"/>
          <w:b/>
          <w:color w:val="000000"/>
          <w:sz w:val="18"/>
          <w:szCs w:val="18"/>
        </w:rPr>
        <w:t xml:space="preserve"> </w:t>
      </w:r>
      <w:r w:rsidRPr="000D6CBD">
        <w:rPr>
          <w:rFonts w:ascii="Tahoma" w:hAnsi="Tahoma" w:cs="Tahoma"/>
          <w:color w:val="000000"/>
          <w:sz w:val="18"/>
          <w:szCs w:val="18"/>
        </w:rPr>
        <w:t xml:space="preserve">d’initialisation </w:t>
      </w:r>
      <w:r>
        <w:rPr>
          <w:rFonts w:ascii="Tahoma" w:hAnsi="Tahoma" w:cs="Tahoma"/>
          <w:color w:val="000000"/>
          <w:sz w:val="18"/>
          <w:szCs w:val="18"/>
        </w:rPr>
        <w:t xml:space="preserve">tandis qu’elle est de </w:t>
      </w:r>
      <w:r w:rsidRPr="000D6CBD">
        <w:rPr>
          <w:rFonts w:ascii="Tahoma" w:hAnsi="Tahoma" w:cs="Tahoma"/>
          <w:b/>
          <w:color w:val="000000"/>
          <w:sz w:val="18"/>
          <w:szCs w:val="18"/>
        </w:rPr>
        <w:t>2.8V</w:t>
      </w:r>
      <w:r>
        <w:rPr>
          <w:rFonts w:ascii="Tahoma" w:hAnsi="Tahoma" w:cs="Tahoma"/>
          <w:color w:val="000000"/>
          <w:sz w:val="18"/>
          <w:szCs w:val="18"/>
        </w:rPr>
        <w:t xml:space="preserve"> pour les autres phases*).</w:t>
      </w:r>
    </w:p>
    <w:p w:rsidR="007A35B0" w:rsidRPr="00774966" w:rsidRDefault="007A35B0" w:rsidP="00612CE6">
      <w:pPr>
        <w:numPr>
          <w:ilvl w:val="0"/>
          <w:numId w:val="17"/>
        </w:numPr>
        <w:spacing w:before="120" w:after="120"/>
        <w:rPr>
          <w:rFonts w:ascii="Tahoma" w:hAnsi="Tahoma" w:cs="Tahoma"/>
          <w:color w:val="000000"/>
          <w:sz w:val="18"/>
          <w:szCs w:val="18"/>
        </w:rPr>
      </w:pPr>
      <w:r>
        <w:rPr>
          <w:rFonts w:ascii="Tahoma" w:hAnsi="Tahoma" w:cs="Tahoma"/>
          <w:color w:val="000000"/>
          <w:sz w:val="18"/>
          <w:szCs w:val="18"/>
        </w:rPr>
        <w:t xml:space="preserve">Contrainte en température (pour le stockage et le fonctionnement) : </w:t>
      </w:r>
      <w:smartTag w:uri="urn:schemas-microsoft-com:office:smarttags" w:element="metricconverter">
        <w:smartTagPr>
          <w:attr w:name="ProductID" w:val="-10°C"/>
        </w:smartTagPr>
        <w:r>
          <w:rPr>
            <w:rFonts w:ascii="Tahoma" w:hAnsi="Tahoma" w:cs="Tahoma"/>
            <w:color w:val="000000"/>
            <w:sz w:val="18"/>
            <w:szCs w:val="18"/>
          </w:rPr>
          <w:t>-10°C</w:t>
        </w:r>
      </w:smartTag>
      <w:r>
        <w:rPr>
          <w:rFonts w:ascii="Tahoma" w:hAnsi="Tahoma" w:cs="Tahoma"/>
          <w:color w:val="000000"/>
          <w:sz w:val="18"/>
          <w:szCs w:val="18"/>
        </w:rPr>
        <w:t xml:space="preserve"> à </w:t>
      </w:r>
      <w:smartTag w:uri="urn:schemas-microsoft-com:office:smarttags" w:element="metricconverter">
        <w:smartTagPr>
          <w:attr w:name="ProductID" w:val="35°C"/>
        </w:smartTagPr>
        <w:r>
          <w:rPr>
            <w:rFonts w:ascii="Tahoma" w:hAnsi="Tahoma" w:cs="Tahoma"/>
            <w:color w:val="000000"/>
            <w:sz w:val="18"/>
            <w:szCs w:val="18"/>
          </w:rPr>
          <w:t>35°C</w:t>
        </w:r>
      </w:smartTag>
      <w:r>
        <w:rPr>
          <w:rFonts w:ascii="Tahoma" w:hAnsi="Tahoma" w:cs="Tahoma"/>
          <w:color w:val="000000"/>
          <w:sz w:val="18"/>
          <w:szCs w:val="18"/>
        </w:rPr>
        <w:t>.</w:t>
      </w:r>
    </w:p>
    <w:p w:rsidR="007A35B0" w:rsidRDefault="007A35B0" w:rsidP="00612CE6">
      <w:pPr>
        <w:numPr>
          <w:ilvl w:val="0"/>
          <w:numId w:val="17"/>
        </w:numPr>
        <w:spacing w:before="120" w:after="120"/>
        <w:rPr>
          <w:rFonts w:ascii="Tahoma" w:hAnsi="Tahoma" w:cs="Tahoma"/>
          <w:color w:val="000000"/>
          <w:sz w:val="18"/>
          <w:szCs w:val="18"/>
        </w:rPr>
      </w:pPr>
      <w:r w:rsidRPr="00FD7AA8">
        <w:rPr>
          <w:rFonts w:ascii="Tahoma" w:hAnsi="Tahoma" w:cs="Tahoma"/>
          <w:color w:val="000000"/>
          <w:sz w:val="18"/>
          <w:szCs w:val="18"/>
        </w:rPr>
        <w:t xml:space="preserve">Assemblage du pack batterie plus simple </w:t>
      </w:r>
      <w:r>
        <w:rPr>
          <w:rFonts w:ascii="Tahoma" w:hAnsi="Tahoma" w:cs="Tahoma"/>
          <w:color w:val="000000"/>
          <w:sz w:val="18"/>
          <w:szCs w:val="18"/>
        </w:rPr>
        <w:t xml:space="preserve">et moins fragile </w:t>
      </w:r>
      <w:r w:rsidRPr="00FD7AA8">
        <w:rPr>
          <w:rFonts w:ascii="Tahoma" w:hAnsi="Tahoma" w:cs="Tahoma"/>
          <w:color w:val="000000"/>
          <w:sz w:val="18"/>
          <w:szCs w:val="18"/>
        </w:rPr>
        <w:t>(par exemple : intégration sur PCB de la résistan</w:t>
      </w:r>
      <w:r>
        <w:rPr>
          <w:rFonts w:ascii="Tahoma" w:hAnsi="Tahoma" w:cs="Tahoma"/>
          <w:color w:val="000000"/>
          <w:sz w:val="18"/>
          <w:szCs w:val="18"/>
        </w:rPr>
        <w:t>ce et des points de contacts</w:t>
      </w:r>
      <w:r w:rsidRPr="00FD7AA8">
        <w:rPr>
          <w:rFonts w:ascii="Tahoma" w:hAnsi="Tahoma" w:cs="Tahoma"/>
          <w:color w:val="000000"/>
          <w:sz w:val="18"/>
          <w:szCs w:val="18"/>
        </w:rPr>
        <w:t>).</w:t>
      </w:r>
    </w:p>
    <w:p w:rsidR="007A35B0" w:rsidRDefault="007A35B0" w:rsidP="00612CE6">
      <w:pPr>
        <w:numPr>
          <w:ilvl w:val="0"/>
          <w:numId w:val="17"/>
        </w:numPr>
        <w:spacing w:before="120" w:after="120"/>
        <w:rPr>
          <w:rFonts w:ascii="Tahoma" w:hAnsi="Tahoma" w:cs="Tahoma"/>
          <w:color w:val="000000"/>
          <w:sz w:val="18"/>
          <w:szCs w:val="18"/>
        </w:rPr>
      </w:pPr>
      <w:r>
        <w:rPr>
          <w:rFonts w:ascii="Tahoma" w:hAnsi="Tahoma" w:cs="Tahoma"/>
          <w:color w:val="000000"/>
          <w:sz w:val="18"/>
          <w:szCs w:val="18"/>
        </w:rPr>
        <w:t>Un support amagnétique qui maintient l’ensemble pile – condensateur – PCB (tenu aux chocs et aux vibrations).</w:t>
      </w:r>
    </w:p>
    <w:p w:rsidR="007A35B0" w:rsidRDefault="007A35B0" w:rsidP="00612CE6">
      <w:pPr>
        <w:numPr>
          <w:ilvl w:val="0"/>
          <w:numId w:val="17"/>
        </w:numPr>
        <w:spacing w:before="120" w:after="120"/>
        <w:rPr>
          <w:rFonts w:ascii="Tahoma" w:hAnsi="Tahoma" w:cs="Tahoma"/>
          <w:color w:val="000000"/>
          <w:sz w:val="18"/>
          <w:szCs w:val="18"/>
        </w:rPr>
      </w:pPr>
      <w:r w:rsidRPr="004055B6">
        <w:rPr>
          <w:rFonts w:ascii="Tahoma" w:hAnsi="Tahoma" w:cs="Tahoma"/>
          <w:color w:val="000000"/>
          <w:sz w:val="18"/>
          <w:szCs w:val="18"/>
        </w:rPr>
        <w:t xml:space="preserve">Durée de vie : </w:t>
      </w:r>
      <w:r>
        <w:rPr>
          <w:rFonts w:ascii="Tahoma" w:hAnsi="Tahoma" w:cs="Tahoma"/>
          <w:color w:val="000000"/>
          <w:sz w:val="18"/>
          <w:szCs w:val="18"/>
        </w:rPr>
        <w:t xml:space="preserve">de </w:t>
      </w:r>
      <w:r w:rsidRPr="004055B6">
        <w:rPr>
          <w:rFonts w:ascii="Tahoma" w:hAnsi="Tahoma" w:cs="Tahoma"/>
          <w:color w:val="000000"/>
          <w:sz w:val="18"/>
          <w:szCs w:val="18"/>
        </w:rPr>
        <w:t>5 ans</w:t>
      </w:r>
      <w:r>
        <w:rPr>
          <w:rFonts w:ascii="Tahoma" w:hAnsi="Tahoma" w:cs="Tahoma"/>
          <w:color w:val="000000"/>
          <w:sz w:val="18"/>
          <w:szCs w:val="18"/>
        </w:rPr>
        <w:t xml:space="preserve"> idéalement</w:t>
      </w:r>
    </w:p>
    <w:p w:rsidR="007A35B0" w:rsidRDefault="007A35B0" w:rsidP="00612CE6">
      <w:pPr>
        <w:numPr>
          <w:ilvl w:val="0"/>
          <w:numId w:val="17"/>
        </w:numPr>
        <w:spacing w:before="120" w:after="120"/>
        <w:rPr>
          <w:rFonts w:ascii="Tahoma" w:hAnsi="Tahoma" w:cs="Tahoma"/>
          <w:color w:val="000000"/>
          <w:sz w:val="18"/>
          <w:szCs w:val="18"/>
        </w:rPr>
      </w:pPr>
      <w:r>
        <w:rPr>
          <w:rFonts w:ascii="Tahoma" w:hAnsi="Tahoma" w:cs="Tahoma"/>
          <w:color w:val="000000"/>
          <w:sz w:val="18"/>
          <w:szCs w:val="18"/>
        </w:rPr>
        <w:t>Etudier l’option : possibilité de changer la ou les piles</w:t>
      </w:r>
    </w:p>
    <w:p w:rsidR="007A35B0" w:rsidRDefault="007A35B0" w:rsidP="00612CE6">
      <w:pPr>
        <w:numPr>
          <w:ilvl w:val="0"/>
          <w:numId w:val="17"/>
        </w:numPr>
        <w:spacing w:before="120" w:after="120"/>
        <w:rPr>
          <w:rFonts w:ascii="Tahoma" w:hAnsi="Tahoma" w:cs="Tahoma"/>
          <w:color w:val="000000"/>
          <w:sz w:val="18"/>
          <w:szCs w:val="18"/>
        </w:rPr>
      </w:pPr>
      <w:r>
        <w:rPr>
          <w:rFonts w:ascii="Tahoma" w:hAnsi="Tahoma" w:cs="Tahoma"/>
          <w:color w:val="000000"/>
          <w:sz w:val="18"/>
          <w:szCs w:val="18"/>
        </w:rPr>
        <w:t>Insertion dans l’encombrement mécanique existant</w:t>
      </w:r>
    </w:p>
    <w:p w:rsidR="007A35B0" w:rsidRDefault="007A35B0" w:rsidP="00612CE6">
      <w:pPr>
        <w:numPr>
          <w:ilvl w:val="0"/>
          <w:numId w:val="17"/>
        </w:numPr>
        <w:spacing w:before="120" w:after="120"/>
        <w:rPr>
          <w:rFonts w:ascii="Tahoma" w:hAnsi="Tahoma" w:cs="Tahoma"/>
          <w:color w:val="000000"/>
          <w:sz w:val="18"/>
          <w:szCs w:val="18"/>
        </w:rPr>
      </w:pPr>
      <w:r>
        <w:rPr>
          <w:rFonts w:ascii="Tahoma" w:hAnsi="Tahoma" w:cs="Tahoma"/>
          <w:color w:val="000000"/>
          <w:sz w:val="18"/>
          <w:szCs w:val="18"/>
        </w:rPr>
        <w:t xml:space="preserve">Une longueur de câble </w:t>
      </w:r>
      <w:r w:rsidRPr="009B5DB6">
        <w:rPr>
          <w:rFonts w:ascii="Tahoma" w:hAnsi="Tahoma" w:cs="Tahoma"/>
          <w:color w:val="000000"/>
          <w:sz w:val="18"/>
          <w:szCs w:val="18"/>
        </w:rPr>
        <w:t xml:space="preserve">de </w:t>
      </w:r>
      <w:smartTag w:uri="urn:schemas-microsoft-com:office:smarttags" w:element="metricconverter">
        <w:smartTagPr>
          <w:attr w:name="ProductID" w:val="85 mm"/>
        </w:smartTagPr>
        <w:r w:rsidRPr="009B5DB6">
          <w:rPr>
            <w:rFonts w:ascii="Tahoma" w:hAnsi="Tahoma" w:cs="Tahoma"/>
            <w:color w:val="000000"/>
            <w:sz w:val="18"/>
            <w:szCs w:val="18"/>
          </w:rPr>
          <w:t>85 mm</w:t>
        </w:r>
      </w:smartTag>
      <w:r w:rsidRPr="009B5DB6">
        <w:rPr>
          <w:rFonts w:ascii="Tahoma" w:hAnsi="Tahoma" w:cs="Tahoma"/>
          <w:color w:val="000000"/>
          <w:sz w:val="18"/>
          <w:szCs w:val="18"/>
        </w:rPr>
        <w:t xml:space="preserve"> </w:t>
      </w:r>
      <w:r>
        <w:rPr>
          <w:rFonts w:ascii="Tahoma" w:hAnsi="Tahoma" w:cs="Tahoma"/>
          <w:color w:val="000000"/>
          <w:sz w:val="18"/>
          <w:szCs w:val="18"/>
        </w:rPr>
        <w:t>(entre soudure du PCB</w:t>
      </w:r>
      <w:r w:rsidRPr="009B5DB6">
        <w:rPr>
          <w:rFonts w:ascii="Tahoma" w:hAnsi="Tahoma" w:cs="Tahoma"/>
          <w:color w:val="000000"/>
          <w:sz w:val="18"/>
          <w:szCs w:val="18"/>
        </w:rPr>
        <w:t xml:space="preserve"> et la </w:t>
      </w:r>
      <w:r>
        <w:rPr>
          <w:rFonts w:ascii="Tahoma" w:hAnsi="Tahoma" w:cs="Tahoma"/>
          <w:color w:val="000000"/>
          <w:sz w:val="18"/>
          <w:szCs w:val="18"/>
        </w:rPr>
        <w:t>tête</w:t>
      </w:r>
      <w:r w:rsidRPr="009B5DB6">
        <w:rPr>
          <w:rFonts w:ascii="Tahoma" w:hAnsi="Tahoma" w:cs="Tahoma"/>
          <w:color w:val="000000"/>
          <w:sz w:val="18"/>
          <w:szCs w:val="18"/>
        </w:rPr>
        <w:t xml:space="preserve"> du connecteur</w:t>
      </w:r>
      <w:r>
        <w:rPr>
          <w:rFonts w:ascii="Tahoma" w:hAnsi="Tahoma" w:cs="Tahoma"/>
          <w:color w:val="000000"/>
          <w:sz w:val="18"/>
          <w:szCs w:val="18"/>
        </w:rPr>
        <w:t>)</w:t>
      </w:r>
      <w:r w:rsidRPr="009B5DB6">
        <w:rPr>
          <w:rFonts w:ascii="Tahoma" w:hAnsi="Tahoma" w:cs="Tahoma"/>
          <w:color w:val="000000"/>
          <w:sz w:val="18"/>
          <w:szCs w:val="18"/>
        </w:rPr>
        <w:t>.</w:t>
      </w:r>
    </w:p>
    <w:p w:rsidR="007A35B0" w:rsidRDefault="007A35B0" w:rsidP="00612CE6">
      <w:pPr>
        <w:rPr>
          <w:rFonts w:ascii="Tahoma" w:hAnsi="Tahoma" w:cs="Tahoma"/>
          <w:color w:val="000000"/>
          <w:sz w:val="18"/>
          <w:szCs w:val="18"/>
        </w:rPr>
      </w:pPr>
    </w:p>
    <w:p w:rsidR="007A35B0" w:rsidRPr="00A23A1B" w:rsidRDefault="007A35B0" w:rsidP="00612CE6">
      <w:pPr>
        <w:rPr>
          <w:rFonts w:ascii="Tahoma" w:hAnsi="Tahoma" w:cs="Tahoma"/>
          <w:color w:val="000000"/>
          <w:sz w:val="18"/>
          <w:szCs w:val="18"/>
        </w:rPr>
      </w:pPr>
    </w:p>
    <w:p w:rsidR="007A35B0" w:rsidRPr="00A23A1B" w:rsidRDefault="007A35B0" w:rsidP="00612CE6">
      <w:pPr>
        <w:rPr>
          <w:rFonts w:ascii="Century Gothic" w:hAnsi="Century Gothic"/>
          <w:b/>
          <w:caps/>
          <w:color w:val="595959"/>
          <w:spacing w:val="20"/>
          <w:kern w:val="32"/>
          <w:sz w:val="32"/>
          <w:szCs w:val="20"/>
        </w:rPr>
      </w:pPr>
      <w:r w:rsidRPr="00A23A1B">
        <w:rPr>
          <w:rFonts w:ascii="Tahoma" w:hAnsi="Tahoma" w:cs="Tahoma"/>
          <w:color w:val="000000"/>
          <w:sz w:val="18"/>
          <w:szCs w:val="18"/>
        </w:rPr>
        <w:t>*Les</w:t>
      </w:r>
      <w:r>
        <w:rPr>
          <w:rFonts w:ascii="Tahoma" w:hAnsi="Tahoma" w:cs="Tahoma"/>
          <w:color w:val="000000"/>
          <w:sz w:val="18"/>
          <w:szCs w:val="18"/>
        </w:rPr>
        <w:t xml:space="preserve"> différentes phases de fonctionnement du système de sécurité sont définies dans la partie 6 de ce document.</w:t>
      </w:r>
      <w:r w:rsidRPr="00A23A1B">
        <w:rPr>
          <w:rFonts w:ascii="Century Gothic" w:hAnsi="Century Gothic"/>
          <w:b/>
          <w:caps/>
          <w:color w:val="595959"/>
          <w:spacing w:val="20"/>
          <w:kern w:val="32"/>
          <w:sz w:val="32"/>
          <w:szCs w:val="20"/>
        </w:rPr>
        <w:br w:type="page"/>
      </w:r>
    </w:p>
    <w:p w:rsidR="007A35B0" w:rsidRPr="00A23A1B" w:rsidRDefault="007A35B0" w:rsidP="00612CE6">
      <w:pPr>
        <w:spacing w:before="120" w:after="120"/>
        <w:rPr>
          <w:rFonts w:ascii="Century Gothic" w:hAnsi="Century Gothic"/>
          <w:b/>
          <w:caps/>
          <w:color w:val="595959"/>
          <w:spacing w:val="20"/>
          <w:kern w:val="32"/>
          <w:sz w:val="32"/>
          <w:szCs w:val="20"/>
        </w:rPr>
      </w:pPr>
    </w:p>
    <w:p w:rsidR="007A35B0" w:rsidRPr="00031105" w:rsidRDefault="007A35B0" w:rsidP="00F704C1">
      <w:pPr>
        <w:pStyle w:val="Heading3"/>
        <w:numPr>
          <w:ilvl w:val="0"/>
          <w:numId w:val="24"/>
        </w:numPr>
      </w:pPr>
      <w:bookmarkStart w:id="10" w:name="_Toc419211995"/>
      <w:bookmarkStart w:id="11" w:name="_Toc426020708"/>
      <w:r>
        <w:t>PRESENTATION DU PACK BATTERIE ACTUEL</w:t>
      </w:r>
      <w:bookmarkEnd w:id="10"/>
      <w:bookmarkEnd w:id="11"/>
    </w:p>
    <w:p w:rsidR="007A35B0" w:rsidRDefault="007A35B0" w:rsidP="00612CE6">
      <w:pPr>
        <w:spacing w:before="120" w:after="120"/>
        <w:rPr>
          <w:rFonts w:ascii="Tahoma" w:hAnsi="Tahoma" w:cs="Tahoma"/>
          <w:color w:val="000000"/>
          <w:sz w:val="18"/>
          <w:szCs w:val="18"/>
        </w:rPr>
      </w:pPr>
    </w:p>
    <w:p w:rsidR="007A35B0" w:rsidRDefault="007A35B0" w:rsidP="00612CE6">
      <w:pPr>
        <w:spacing w:before="120" w:after="120"/>
        <w:rPr>
          <w:rFonts w:ascii="Tahoma" w:hAnsi="Tahoma" w:cs="Tahoma"/>
          <w:color w:val="000000"/>
          <w:sz w:val="18"/>
          <w:szCs w:val="18"/>
        </w:rPr>
      </w:pPr>
      <w:r>
        <w:rPr>
          <w:rFonts w:ascii="Tahoma" w:hAnsi="Tahoma" w:cs="Tahoma"/>
          <w:color w:val="000000"/>
          <w:sz w:val="18"/>
          <w:szCs w:val="18"/>
        </w:rPr>
        <w:t>Le pack batterie actuel est composé des éléments suivants :</w:t>
      </w:r>
    </w:p>
    <w:p w:rsidR="007A35B0" w:rsidRPr="00031105" w:rsidRDefault="007A35B0" w:rsidP="00612CE6">
      <w:pPr>
        <w:pStyle w:val="ListParagraph"/>
        <w:numPr>
          <w:ilvl w:val="0"/>
          <w:numId w:val="17"/>
        </w:numPr>
        <w:spacing w:before="100" w:after="100"/>
        <w:jc w:val="left"/>
        <w:rPr>
          <w:rFonts w:ascii="Tahoma" w:hAnsi="Tahoma" w:cs="Tahoma"/>
          <w:color w:val="000000"/>
          <w:sz w:val="18"/>
          <w:szCs w:val="18"/>
          <w:lang w:val="en-US"/>
        </w:rPr>
      </w:pPr>
      <w:r w:rsidRPr="00031105">
        <w:rPr>
          <w:rFonts w:ascii="Tahoma" w:hAnsi="Tahoma" w:cs="Tahoma"/>
          <w:color w:val="000000"/>
          <w:sz w:val="18"/>
          <w:szCs w:val="18"/>
          <w:lang w:val="en-US"/>
        </w:rPr>
        <w:t xml:space="preserve">1 </w:t>
      </w:r>
      <w:r>
        <w:rPr>
          <w:rFonts w:ascii="Tahoma" w:hAnsi="Tahoma" w:cs="Tahoma"/>
          <w:color w:val="000000"/>
          <w:sz w:val="18"/>
          <w:szCs w:val="18"/>
          <w:lang w:val="en-US"/>
        </w:rPr>
        <w:t>p</w:t>
      </w:r>
      <w:r w:rsidRPr="00031105">
        <w:rPr>
          <w:rFonts w:ascii="Tahoma" w:hAnsi="Tahoma" w:cs="Tahoma"/>
          <w:color w:val="000000"/>
          <w:sz w:val="18"/>
          <w:szCs w:val="18"/>
          <w:lang w:val="en-US"/>
        </w:rPr>
        <w:t>ile: ER14505 Lithium-Chloride-Thionyl (Li-SOCl2) battery, AA size.</w:t>
      </w:r>
    </w:p>
    <w:p w:rsidR="007A35B0" w:rsidRDefault="007A35B0" w:rsidP="00612CE6">
      <w:pPr>
        <w:pStyle w:val="ListParagraph"/>
        <w:numPr>
          <w:ilvl w:val="0"/>
          <w:numId w:val="17"/>
        </w:numPr>
        <w:spacing w:before="120" w:after="120"/>
        <w:jc w:val="left"/>
        <w:rPr>
          <w:rFonts w:ascii="Tahoma" w:hAnsi="Tahoma" w:cs="Tahoma"/>
          <w:color w:val="000000"/>
          <w:sz w:val="18"/>
          <w:szCs w:val="18"/>
          <w:lang w:val="en-US"/>
        </w:rPr>
      </w:pPr>
      <w:r>
        <w:rPr>
          <w:rFonts w:ascii="Tahoma" w:hAnsi="Tahoma" w:cs="Tahoma"/>
          <w:color w:val="000000"/>
          <w:sz w:val="18"/>
          <w:szCs w:val="18"/>
          <w:lang w:val="en-US"/>
        </w:rPr>
        <w:t>1 c</w:t>
      </w:r>
      <w:r w:rsidRPr="00031105">
        <w:rPr>
          <w:rFonts w:ascii="Tahoma" w:hAnsi="Tahoma" w:cs="Tahoma"/>
          <w:color w:val="000000"/>
          <w:sz w:val="18"/>
          <w:szCs w:val="18"/>
          <w:lang w:val="en-US"/>
        </w:rPr>
        <w:t>ondenstateur : PHB-5R0V305-</w:t>
      </w:r>
      <w:r>
        <w:rPr>
          <w:rFonts w:ascii="Tahoma" w:hAnsi="Tahoma" w:cs="Tahoma"/>
          <w:color w:val="000000"/>
          <w:sz w:val="18"/>
          <w:szCs w:val="18"/>
          <w:lang w:val="en-US"/>
        </w:rPr>
        <w:t xml:space="preserve">R, powerstor supercapacitor, </w:t>
      </w:r>
      <w:smartTag w:uri="urn:schemas-microsoft-com:office:smarttags" w:element="metricconverter">
        <w:smartTagPr>
          <w:attr w:name="ProductID" w:val="3 F"/>
        </w:smartTagPr>
        <w:r>
          <w:rPr>
            <w:rFonts w:ascii="Tahoma" w:hAnsi="Tahoma" w:cs="Tahoma"/>
            <w:color w:val="000000"/>
            <w:sz w:val="18"/>
            <w:szCs w:val="18"/>
            <w:lang w:val="en-US"/>
          </w:rPr>
          <w:t xml:space="preserve">3 </w:t>
        </w:r>
        <w:r w:rsidRPr="00031105">
          <w:rPr>
            <w:rFonts w:ascii="Tahoma" w:hAnsi="Tahoma" w:cs="Tahoma"/>
            <w:color w:val="000000"/>
            <w:sz w:val="18"/>
            <w:szCs w:val="18"/>
            <w:lang w:val="en-US"/>
          </w:rPr>
          <w:t>F</w:t>
        </w:r>
      </w:smartTag>
    </w:p>
    <w:p w:rsidR="007A35B0" w:rsidRDefault="007A35B0" w:rsidP="00612CE6">
      <w:pPr>
        <w:pStyle w:val="ListParagraph"/>
        <w:numPr>
          <w:ilvl w:val="0"/>
          <w:numId w:val="17"/>
        </w:numPr>
        <w:spacing w:before="120" w:after="120"/>
        <w:jc w:val="left"/>
        <w:rPr>
          <w:rFonts w:ascii="Tahoma" w:hAnsi="Tahoma" w:cs="Tahoma"/>
          <w:color w:val="000000"/>
          <w:sz w:val="18"/>
          <w:szCs w:val="18"/>
          <w:lang w:val="en-US"/>
        </w:rPr>
      </w:pPr>
      <w:r>
        <w:rPr>
          <w:rFonts w:ascii="Tahoma" w:hAnsi="Tahoma" w:cs="Tahoma"/>
          <w:color w:val="000000"/>
          <w:sz w:val="18"/>
          <w:szCs w:val="18"/>
          <w:lang w:val="en-US"/>
        </w:rPr>
        <w:t xml:space="preserve">1 résistance de 1 KOhm </w:t>
      </w:r>
    </w:p>
    <w:p w:rsidR="007A35B0" w:rsidRPr="00031105" w:rsidRDefault="007A35B0" w:rsidP="00612CE6">
      <w:pPr>
        <w:pStyle w:val="ListParagraph"/>
        <w:numPr>
          <w:ilvl w:val="0"/>
          <w:numId w:val="17"/>
        </w:numPr>
        <w:spacing w:before="120" w:after="120"/>
        <w:jc w:val="left"/>
        <w:rPr>
          <w:rFonts w:ascii="Tahoma" w:hAnsi="Tahoma" w:cs="Tahoma"/>
          <w:color w:val="000000"/>
          <w:sz w:val="18"/>
          <w:szCs w:val="18"/>
        </w:rPr>
      </w:pPr>
      <w:r w:rsidRPr="00031105">
        <w:rPr>
          <w:rFonts w:ascii="Tahoma" w:hAnsi="Tahoma" w:cs="Tahoma"/>
          <w:color w:val="000000"/>
          <w:sz w:val="18"/>
          <w:szCs w:val="18"/>
        </w:rPr>
        <w:t>1 connecteur</w:t>
      </w:r>
      <w:r>
        <w:rPr>
          <w:rFonts w:ascii="Tahoma" w:hAnsi="Tahoma" w:cs="Tahoma"/>
          <w:color w:val="000000"/>
          <w:sz w:val="18"/>
          <w:szCs w:val="18"/>
        </w:rPr>
        <w:t xml:space="preserve"> 3pts</w:t>
      </w:r>
      <w:r w:rsidRPr="00031105">
        <w:rPr>
          <w:rFonts w:ascii="Tahoma" w:hAnsi="Tahoma" w:cs="Tahoma"/>
          <w:color w:val="000000"/>
          <w:sz w:val="18"/>
          <w:szCs w:val="18"/>
        </w:rPr>
        <w:t xml:space="preserve"> JST rèf boitier: (</w:t>
      </w:r>
      <w:r w:rsidRPr="00013EFB">
        <w:rPr>
          <w:rFonts w:ascii="Tahoma" w:hAnsi="Tahoma" w:cs="Tahoma"/>
          <w:color w:val="000000"/>
          <w:sz w:val="18"/>
          <w:szCs w:val="18"/>
        </w:rPr>
        <w:t>03R-JWPF-VSLE-S</w:t>
      </w:r>
      <w:r>
        <w:rPr>
          <w:rFonts w:ascii="Tahoma" w:hAnsi="Tahoma" w:cs="Tahoma"/>
          <w:color w:val="000000"/>
          <w:sz w:val="18"/>
          <w:szCs w:val="18"/>
        </w:rPr>
        <w:t xml:space="preserve">, rèf contact : </w:t>
      </w:r>
      <w:r w:rsidRPr="00013EFB">
        <w:rPr>
          <w:rFonts w:ascii="Tahoma" w:hAnsi="Tahoma" w:cs="Tahoma"/>
          <w:color w:val="000000"/>
          <w:sz w:val="18"/>
          <w:szCs w:val="18"/>
        </w:rPr>
        <w:t>SWPR-001T-P025</w:t>
      </w:r>
      <w:r>
        <w:rPr>
          <w:rFonts w:ascii="Tahoma" w:hAnsi="Tahoma" w:cs="Tahoma"/>
          <w:color w:val="000000"/>
          <w:sz w:val="18"/>
          <w:szCs w:val="18"/>
        </w:rPr>
        <w:t>).</w:t>
      </w:r>
    </w:p>
    <w:p w:rsidR="007A35B0" w:rsidRDefault="007A35B0" w:rsidP="00612CE6">
      <w:pPr>
        <w:spacing w:before="120" w:after="120"/>
        <w:rPr>
          <w:rFonts w:ascii="Tahoma" w:hAnsi="Tahoma" w:cs="Tahoma"/>
          <w:color w:val="000000"/>
          <w:sz w:val="18"/>
          <w:szCs w:val="18"/>
          <w:lang w:val="en-US"/>
        </w:rPr>
      </w:pPr>
    </w:p>
    <w:p w:rsidR="007A35B0" w:rsidRPr="00387288" w:rsidRDefault="007A35B0" w:rsidP="00612CE6">
      <w:pPr>
        <w:spacing w:before="120" w:after="120"/>
        <w:rPr>
          <w:rFonts w:ascii="Tahoma" w:hAnsi="Tahoma" w:cs="Tahoma"/>
          <w:color w:val="000000"/>
          <w:sz w:val="18"/>
          <w:szCs w:val="18"/>
        </w:rPr>
      </w:pPr>
      <w:r w:rsidRPr="00387288">
        <w:rPr>
          <w:rFonts w:ascii="Tahoma" w:hAnsi="Tahoma" w:cs="Tahoma"/>
          <w:color w:val="000000"/>
          <w:sz w:val="18"/>
          <w:szCs w:val="18"/>
          <w:u w:val="single"/>
        </w:rPr>
        <w:t>Montage actuel du pack batterie</w:t>
      </w:r>
      <w:r w:rsidRPr="00387288">
        <w:rPr>
          <w:rFonts w:ascii="Tahoma" w:hAnsi="Tahoma" w:cs="Tahoma"/>
          <w:color w:val="000000"/>
          <w:sz w:val="18"/>
          <w:szCs w:val="18"/>
        </w:rPr>
        <w:t>:</w:t>
      </w:r>
    </w:p>
    <w:p w:rsidR="007A35B0" w:rsidRPr="00387288" w:rsidRDefault="007A35B0" w:rsidP="00612CE6">
      <w:pPr>
        <w:spacing w:before="120" w:after="120"/>
        <w:rPr>
          <w:rFonts w:ascii="Tahoma" w:hAnsi="Tahoma" w:cs="Tahoma"/>
          <w:color w:val="000000"/>
          <w:sz w:val="18"/>
          <w:szCs w:val="18"/>
        </w:rPr>
      </w:pPr>
    </w:p>
    <w:p w:rsidR="007A35B0" w:rsidRDefault="007A35B0" w:rsidP="00612CE6">
      <w:pPr>
        <w:spacing w:before="100" w:after="100"/>
        <w:jc w:val="center"/>
        <w:rPr>
          <w:rFonts w:ascii="Tahoma" w:hAnsi="Tahoma" w:cs="Tahoma"/>
          <w:color w:val="000000"/>
          <w:sz w:val="18"/>
          <w:szCs w:val="18"/>
        </w:rPr>
      </w:pPr>
      <w:r w:rsidRPr="004D5920">
        <w:rPr>
          <w:rFonts w:ascii="Tahoma" w:hAnsi="Tahoma" w:cs="Tahoma"/>
          <w:noProof/>
          <w:color w:val="000000"/>
          <w:sz w:val="18"/>
          <w:szCs w:val="18"/>
        </w:rPr>
        <w:pict>
          <v:shape id="Image 632" o:spid="_x0000_i1027" type="#_x0000_t75" style="width:162pt;height:152.25pt;visibility:visible">
            <v:imagedata r:id="rId13" o:title=""/>
          </v:shape>
        </w:pict>
      </w:r>
    </w:p>
    <w:p w:rsidR="007A35B0" w:rsidRPr="00387288" w:rsidRDefault="007A35B0" w:rsidP="00612CE6">
      <w:pPr>
        <w:spacing w:before="120" w:after="120"/>
        <w:rPr>
          <w:rFonts w:ascii="Tahoma" w:hAnsi="Tahoma" w:cs="Tahoma"/>
          <w:color w:val="000000"/>
          <w:sz w:val="18"/>
          <w:szCs w:val="18"/>
        </w:rPr>
      </w:pPr>
      <w:r>
        <w:rPr>
          <w:rFonts w:ascii="Tahoma" w:hAnsi="Tahoma" w:cs="Tahoma"/>
          <w:color w:val="000000"/>
          <w:sz w:val="18"/>
          <w:szCs w:val="18"/>
          <w:u w:val="single"/>
        </w:rPr>
        <w:t>Photo</w:t>
      </w:r>
      <w:r w:rsidRPr="00387288">
        <w:rPr>
          <w:rFonts w:ascii="Tahoma" w:hAnsi="Tahoma" w:cs="Tahoma"/>
          <w:color w:val="000000"/>
          <w:sz w:val="18"/>
          <w:szCs w:val="18"/>
          <w:u w:val="single"/>
        </w:rPr>
        <w:t xml:space="preserve"> du pack batterie</w:t>
      </w:r>
      <w:r>
        <w:rPr>
          <w:rFonts w:ascii="Tahoma" w:hAnsi="Tahoma" w:cs="Tahoma"/>
          <w:color w:val="000000"/>
          <w:sz w:val="18"/>
          <w:szCs w:val="18"/>
          <w:u w:val="single"/>
        </w:rPr>
        <w:t xml:space="preserve"> sans sa gaine de protection</w:t>
      </w:r>
      <w:r w:rsidRPr="00387288">
        <w:rPr>
          <w:rFonts w:ascii="Tahoma" w:hAnsi="Tahoma" w:cs="Tahoma"/>
          <w:color w:val="000000"/>
          <w:sz w:val="18"/>
          <w:szCs w:val="18"/>
        </w:rPr>
        <w:t>:</w:t>
      </w:r>
    </w:p>
    <w:p w:rsidR="007A35B0" w:rsidRDefault="007A35B0" w:rsidP="00612CE6">
      <w:pPr>
        <w:jc w:val="center"/>
        <w:rPr>
          <w:rFonts w:ascii="Tahoma" w:hAnsi="Tahoma" w:cs="Tahoma"/>
          <w:color w:val="000000"/>
          <w:sz w:val="18"/>
          <w:szCs w:val="18"/>
        </w:rPr>
      </w:pPr>
      <w:r>
        <w:rPr>
          <w:noProof/>
        </w:rPr>
        <w:pict>
          <v:shape id="Image 197" o:spid="_x0000_i1028" type="#_x0000_t75" style="width:240pt;height:189.75pt;visibility:visible">
            <v:imagedata r:id="rId14" o:title="" croptop="7981f" cropbottom="26273f" cropleft="7780f" cropright="44018f"/>
          </v:shape>
        </w:pict>
      </w:r>
      <w:r>
        <w:rPr>
          <w:rFonts w:ascii="Tahoma" w:hAnsi="Tahoma" w:cs="Tahoma"/>
          <w:color w:val="000000"/>
          <w:sz w:val="18"/>
          <w:szCs w:val="18"/>
        </w:rPr>
        <w:br w:type="page"/>
      </w:r>
    </w:p>
    <w:p w:rsidR="007A35B0" w:rsidRDefault="007A35B0" w:rsidP="00612CE6">
      <w:pPr>
        <w:spacing w:before="100" w:after="100"/>
        <w:rPr>
          <w:rFonts w:ascii="Tahoma" w:hAnsi="Tahoma" w:cs="Tahoma"/>
          <w:color w:val="000000"/>
          <w:sz w:val="18"/>
          <w:szCs w:val="18"/>
        </w:rPr>
      </w:pPr>
    </w:p>
    <w:p w:rsidR="007A35B0" w:rsidRPr="00A939AB" w:rsidRDefault="007A35B0" w:rsidP="00F704C1">
      <w:pPr>
        <w:pStyle w:val="Heading3"/>
        <w:numPr>
          <w:ilvl w:val="0"/>
          <w:numId w:val="24"/>
        </w:numPr>
      </w:pPr>
      <w:bookmarkStart w:id="12" w:name="_Toc419211996"/>
      <w:bookmarkStart w:id="13" w:name="_Toc426020709"/>
      <w:r>
        <w:t>DIMENSIONS DISPONIBLES POUR INTEGRATION DU NOUVEAU PACK BATTERIE</w:t>
      </w:r>
      <w:bookmarkEnd w:id="12"/>
      <w:bookmarkEnd w:id="13"/>
    </w:p>
    <w:p w:rsidR="007A35B0" w:rsidRDefault="007A35B0" w:rsidP="00612CE6"/>
    <w:p w:rsidR="007A35B0" w:rsidRPr="0095592F" w:rsidRDefault="007A35B0" w:rsidP="00612CE6">
      <w:pPr>
        <w:rPr>
          <w:rFonts w:ascii="Tahoma" w:hAnsi="Tahoma" w:cs="Tahoma"/>
          <w:color w:val="000000"/>
          <w:sz w:val="18"/>
          <w:szCs w:val="18"/>
        </w:rPr>
      </w:pPr>
      <w:r w:rsidRPr="000D6CBD">
        <w:rPr>
          <w:rFonts w:ascii="Tahoma" w:hAnsi="Tahoma" w:cs="Tahoma"/>
          <w:color w:val="000000"/>
          <w:sz w:val="18"/>
          <w:szCs w:val="18"/>
          <w:u w:val="single"/>
        </w:rPr>
        <w:t>Ci-dessous une photo présentant le pack batterie intégré sur son support</w:t>
      </w:r>
      <w:r w:rsidRPr="0095592F">
        <w:rPr>
          <w:rFonts w:ascii="Tahoma" w:hAnsi="Tahoma" w:cs="Tahoma"/>
          <w:color w:val="000000"/>
          <w:sz w:val="18"/>
          <w:szCs w:val="18"/>
        </w:rPr>
        <w:t xml:space="preserve"> mécanique</w:t>
      </w:r>
      <w:r>
        <w:rPr>
          <w:rFonts w:ascii="Tahoma" w:hAnsi="Tahoma" w:cs="Tahoma"/>
          <w:color w:val="000000"/>
          <w:sz w:val="18"/>
          <w:szCs w:val="18"/>
        </w:rPr>
        <w:t> :</w:t>
      </w:r>
    </w:p>
    <w:p w:rsidR="007A35B0" w:rsidRDefault="007A35B0" w:rsidP="00612CE6">
      <w:pPr>
        <w:rPr>
          <w:rFonts w:ascii="Century Gothic" w:hAnsi="Century Gothic"/>
        </w:rPr>
      </w:pPr>
    </w:p>
    <w:p w:rsidR="007A35B0" w:rsidRDefault="007A35B0" w:rsidP="00612CE6">
      <w:pPr>
        <w:rPr>
          <w:noProof/>
        </w:rPr>
      </w:pPr>
      <w:r>
        <w:rPr>
          <w:noProof/>
        </w:rPr>
        <w:pict>
          <v:shape id="Image 194" o:spid="_x0000_i1029" type="#_x0000_t75" style="width:216.75pt;height:166.5pt;visibility:visible">
            <v:imagedata r:id="rId15" o:title="" croptop="16650f" cropbottom="18151f" cropleft="20907f" cropright="20691f"/>
          </v:shape>
        </w:pict>
      </w:r>
      <w:r>
        <w:rPr>
          <w:noProof/>
        </w:rPr>
        <w:pict>
          <v:shape id="Image 9" o:spid="_x0000_i1030" type="#_x0000_t75" style="width:226.5pt;height:166.5pt;visibility:visible">
            <v:imagedata r:id="rId16" o:title="" croptop="16204f" cropbottom="18004f" cropleft="20907f" cropright="20581f"/>
          </v:shape>
        </w:pict>
      </w:r>
    </w:p>
    <w:p w:rsidR="007A35B0" w:rsidRPr="00F733B9" w:rsidRDefault="007A35B0" w:rsidP="00612CE6"/>
    <w:p w:rsidR="007A35B0" w:rsidRDefault="007A35B0" w:rsidP="00612CE6"/>
    <w:p w:rsidR="007A35B0" w:rsidRPr="0095592F" w:rsidRDefault="007A35B0" w:rsidP="00612CE6">
      <w:pPr>
        <w:rPr>
          <w:rFonts w:ascii="Tahoma" w:hAnsi="Tahoma" w:cs="Tahoma"/>
          <w:color w:val="000000"/>
          <w:sz w:val="18"/>
          <w:szCs w:val="18"/>
        </w:rPr>
      </w:pPr>
      <w:r w:rsidRPr="000D6CBD">
        <w:rPr>
          <w:rFonts w:ascii="Tahoma" w:hAnsi="Tahoma" w:cs="Tahoma"/>
          <w:color w:val="000000"/>
          <w:sz w:val="18"/>
          <w:szCs w:val="18"/>
          <w:u w:val="single"/>
        </w:rPr>
        <w:t>Ci-dessous les plans de définition du support mécanique</w:t>
      </w:r>
      <w:r>
        <w:rPr>
          <w:rFonts w:ascii="Tahoma" w:hAnsi="Tahoma" w:cs="Tahoma"/>
          <w:color w:val="000000"/>
          <w:sz w:val="18"/>
          <w:szCs w:val="18"/>
        </w:rPr>
        <w:t> :</w:t>
      </w:r>
    </w:p>
    <w:p w:rsidR="007A35B0" w:rsidRPr="00E106F5" w:rsidRDefault="007A35B0" w:rsidP="00612CE6">
      <w:pPr>
        <w:rPr>
          <w:rFonts w:ascii="Century Gothic" w:hAnsi="Century Gothic"/>
        </w:rPr>
      </w:pPr>
    </w:p>
    <w:p w:rsidR="007A35B0" w:rsidRDefault="007A35B0" w:rsidP="00612CE6">
      <w:pPr>
        <w:rPr>
          <w:noProof/>
        </w:rPr>
      </w:pPr>
    </w:p>
    <w:p w:rsidR="007A35B0" w:rsidRDefault="007A35B0" w:rsidP="00612CE6">
      <w:pPr>
        <w:rPr>
          <w:noProof/>
        </w:rPr>
      </w:pPr>
    </w:p>
    <w:p w:rsidR="007A35B0" w:rsidRPr="00F733B9" w:rsidRDefault="007A35B0" w:rsidP="00612CE6">
      <w:r>
        <w:rPr>
          <w:noProof/>
        </w:rPr>
        <w:pict>
          <v:shapetype id="_x0000_t202" coordsize="21600,21600" o:spt="202" path="m,l,21600r21600,l21600,xe">
            <v:stroke joinstyle="miter"/>
            <v:path gradientshapeok="t" o:connecttype="rect"/>
          </v:shapetype>
          <v:shape id="Text Box 55" o:spid="_x0000_s1027" type="#_x0000_t202" style="position:absolute;left:0;text-align:left;margin-left:53.35pt;margin-top:173.45pt;width:63.2pt;height:20.5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Md1vAIAAMM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43cLjDjpoUmPdNLoTkwoikyBxkFl4PcwgKee4BwabZNVw72ovinExaolfEtvpRRjS0kNBH1z0724&#10;OuMoA7IZP4oa4pCdFhZoamRvqgf1QIAOjXo6NcdwqeAw9oLYjzCqwBTEXppYbi7JjpcHqfR7Knpk&#10;FjmW0HsLTvb3ShsyJDu6mFhclKzrbP87/uwAHOcTCA1Xjc2QsO38mXrpOlknoRMG8doJvaJwbstV&#10;6MSlv4iKd8VqVfi/TFw/zFpW15SbMEdp+eGfte4g8lkUJ3Ep0bHawBlKSm43q06iPQFpl/azJQfL&#10;2c19TsMWAXJ5kZIfhN5dkDplnCycsAwjJ114ieP56V0ae2EaFuXzlO4Zp/+eEhpznEZBNGvpTPpF&#10;bp79XudGsp5pGB4d63OcnJxIZhS45rVtrSasm9cXpTD0z6WAdh8bbfVqJDqLVU+byb4N0B2gGTFv&#10;RP0ECpYCFAYyhckHi1bIHxiNMEVyrL7viKQYdR84vILUD0MzduwmjBYBbOSlZXNpIbwCqBxrjObl&#10;Ss+jajdItm0h0vzuuLiFl9Mwq+ozq8N7g0lhkztMNTOKLvfW6zx7l78BAAD//wMAUEsDBBQABgAI&#10;AAAAIQB4nymM3gAAAAsBAAAPAAAAZHJzL2Rvd25yZXYueG1sTI/BTsMwDIbvSHuHyJO4sWRjlK40&#10;nSYQV9AGm8Qta7y2WuNUTbaWt8ec4Pjbn35/zteja8UV+9B40jCfKRBIpbcNVRo+P17vUhAhGrKm&#10;9YQavjHAupjc5CazfqAtXnexElxCITMa6hi7TMpQ1uhMmPkOiXcn3zsTOfaVtL0ZuNy1cqFUIp1p&#10;iC/UpsPnGsvz7uI07N9OX4eleq9e3EM3+FFJciup9e103DyBiDjGPxh+9VkdCnY6+gvZIFrOKnlk&#10;VMP9MlmBYGKh5gmII0/SVIEscvn/h+IHAAD//wMAUEsBAi0AFAAGAAgAAAAhALaDOJL+AAAA4QEA&#10;ABMAAAAAAAAAAAAAAAAAAAAAAFtDb250ZW50X1R5cGVzXS54bWxQSwECLQAUAAYACAAAACEAOP0h&#10;/9YAAACUAQAACwAAAAAAAAAAAAAAAAAvAQAAX3JlbHMvLnJlbHNQSwECLQAUAAYACAAAACEAWdzH&#10;dbwCAADDBQAADgAAAAAAAAAAAAAAAAAuAgAAZHJzL2Uyb0RvYy54bWxQSwECLQAUAAYACAAAACEA&#10;eJ8pjN4AAAALAQAADwAAAAAAAAAAAAAAAAAWBQAAZHJzL2Rvd25yZXYueG1sUEsFBgAAAAAEAAQA&#10;8wAAACEGAAAAAA==&#10;" filled="f" stroked="f">
            <v:textbox>
              <w:txbxContent>
                <w:p w:rsidR="007A35B0" w:rsidRDefault="007A35B0" w:rsidP="00612CE6">
                  <w:smartTag w:uri="urn:schemas-microsoft-com:office:smarttags" w:element="metricconverter">
                    <w:smartTagPr>
                      <w:attr w:name="ProductID" w:val="55 mm"/>
                    </w:smartTagPr>
                    <w:r>
                      <w:t>55 mm</w:t>
                    </w:r>
                  </w:smartTag>
                </w:p>
              </w:txbxContent>
            </v:textbox>
          </v:shape>
        </w:pict>
      </w:r>
      <w:r>
        <w:rPr>
          <w:noProof/>
        </w:rPr>
        <w:pict>
          <v:shape id="Text Box 57" o:spid="_x0000_s1028" type="#_x0000_t202" style="position:absolute;left:0;text-align:left;margin-left:337.95pt;margin-top:12.6pt;width:63.95pt;height:20.5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Xsuw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vU4w46aFJD3TS6FZMKFqYAo2DysDvfgBPPcE5NNqSVcOdqL4qxMWqJXxLb6QUY0tJDQn65qZ7&#10;dnXGUQZkM34QNcQhOy0s0NTI3lQP6oEAHRr1eGqOyaWCw9gLYj/CqAJTEHtpEtkIJDteHqTS76jo&#10;kVnkWELvLTjZ3yltkiHZ0cXE4qJkXWf73/FnB+A4n0BouGpsJgnbzh+pl66TdRI6YRCvndArCuem&#10;XIVOXPqLqLgsVqvC/2ni+mHWsrqm3IQ5SssP/6x1B5HPojiJS4mO1QbOpKTkdrPqJNoTkHZpv0NB&#10;ztzc52nYIgCXF5T8IPRug9Qp42ThhGUYOenCSxzPT2/T2AvTsCifU7pjnP47JTTmOI2CaNbSb7l5&#10;9nvNjWQ90zA8OtbnODk5kcwocM1r21pNWDevz0ph0n8qBbT72GirVyPRWax62kz2bfiXJrwR80bU&#10;j6BgKUBhIFOYfLBohfyO0QhTJMfq245IilH3nsMrSP0wNGPHbsJoEcBGnls25xbCK4DKscZoXq70&#10;PKp2g2TbFiLN746LG3g5DbOqfsrq8N5gUlhyh6lmRtH53no9zd7lLwAAAP//AwBQSwMEFAAGAAgA&#10;AAAhAInOQ6vdAAAACQEAAA8AAABkcnMvZG93bnJldi54bWxMj8tOwzAQRfdI/QdrKrGjNoEkNMSp&#10;KhBbEOUhsXPjaRI1Hkex24S/Z1jBcnSP7pxbbmbXizOOofOk4XqlQCDV3nbUaHh/e7q6AxGiIWt6&#10;T6jhGwNsqsVFaQrrJ3rF8y42gksoFEZDG+NQSBnqFp0JKz8gcXbwozORz7GRdjQTl7teJkpl0pmO&#10;+ENrBnxosT7uTk7Dx/Ph6/NWvTSPLh0mPytJbi21vlzO23sQEef4B8OvPqtDxU57fyIbRK8hy9M1&#10;oxqSNAHBQJ4r3rLnJLsBWZXy/4LqBwAA//8DAFBLAQItABQABgAIAAAAIQC2gziS/gAAAOEBAAAT&#10;AAAAAAAAAAAAAAAAAAAAAABbQ29udGVudF9UeXBlc10ueG1sUEsBAi0AFAAGAAgAAAAhADj9If/W&#10;AAAAlAEAAAsAAAAAAAAAAAAAAAAALwEAAF9yZWxzLy5yZWxzUEsBAi0AFAAGAAgAAAAhAFm61ey7&#10;AgAAwwUAAA4AAAAAAAAAAAAAAAAALgIAAGRycy9lMm9Eb2MueG1sUEsBAi0AFAAGAAgAAAAhAInO&#10;Q6vdAAAACQEAAA8AAAAAAAAAAAAAAAAAFQUAAGRycy9kb3ducmV2LnhtbFBLBQYAAAAABAAEAPMA&#10;AAAfBgAAAAA=&#10;" filled="f" stroked="f">
            <v:textbox>
              <w:txbxContent>
                <w:p w:rsidR="007A35B0" w:rsidRDefault="007A35B0" w:rsidP="00612CE6">
                  <w:smartTag w:uri="urn:schemas-microsoft-com:office:smarttags" w:element="metricconverter">
                    <w:smartTagPr>
                      <w:attr w:name="ProductID" w:val="73 mm"/>
                    </w:smartTagPr>
                    <w:r>
                      <w:t>73 mm</w:t>
                    </w:r>
                  </w:smartTag>
                </w:p>
              </w:txbxContent>
            </v:textbox>
          </v:shape>
        </w:pict>
      </w:r>
      <w:r>
        <w:rPr>
          <w:noProof/>
        </w:rPr>
        <w:pict>
          <v:shape id="Text Box 56" o:spid="_x0000_s1029" type="#_x0000_t202" style="position:absolute;left:0;text-align:left;margin-left:403.5pt;margin-top:79.05pt;width:54.2pt;height:20.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WVugIAAMM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ePkEqgStAeSHtjeoFu5R3FiGzQOOgO/+wE8zR7OgWhXrB7uZPVVIyGXLRUbdqOUHFtGa0gwtDf9&#10;s6sTjrYg6/GDrCEO3RrpgPaN6m33oB8I0IGoxxM5NpcKDpMgSsIYowpMURKk89hFoNnx8qC0ecdk&#10;j+wixwq4d+B0d6eNTYZmRxcbS8iSd53jvxPPDsBxOoHQcNXabBKOzh9pkK7mqznxSJSsPBIUhXdT&#10;LomXlOEsLi6L5bIIf9q4IclaXtdM2DBHaYXkz6g7iHwSxUlcWna8tnA2Ja0262Wn0I6CtEv3HRpy&#10;5uY/T8M1AWp5UVIYkeA2Sr0ymc88UpLYS2fB3AvC9DZNApKSonxe0h0X7N9LQmOO0ziKJy39trbA&#10;fa9ro1nPDQyPjvc5np+caGYVuBK1o9ZQ3k3rs1bY9J9aAXQfiXZ6tRKdxGr26717GyGx4a2Y17J+&#10;BAUrCQoDmcLkg0Ur1XeMRpgiOdbftlQxjLr3Al5BGhJix47bkHgWwUadW9bnFioqgMqxwWhaLs00&#10;qraD4psWIk3vTsgbeDkNd6p+yurw3mBSuOIOU82OovO983qavYtfAAAA//8DAFBLAwQUAAYACAAA&#10;ACEAAX9smd4AAAALAQAADwAAAGRycy9kb3ducmV2LnhtbEyPwU7DMBBE70j8g7VI3KidikIc4lQI&#10;xBVEgUq9ufE2iYjXUew24e9ZTvS4M6PZN+V69r044Ri7QAayhQKBVAfXUWPg8+PlJgcRkyVn+0Bo&#10;4AcjrKvLi9IWLkz0jqdNagSXUCysgTaloZAy1i16GxdhQGLvEEZvE59jI91oJy73vVwqdSe97Yg/&#10;tHbApxbr783RG/h6Pey2t+qtefarYQqzkuS1NOb6an58AJFwTv9h+MNndKiYaR+O5KLoDeTqnrck&#10;NlZ5BoITWmUaxJ4VrZcgq1Keb6h+AQAA//8DAFBLAQItABQABgAIAAAAIQC2gziS/gAAAOEBAAAT&#10;AAAAAAAAAAAAAAAAAAAAAABbQ29udGVudF9UeXBlc10ueG1sUEsBAi0AFAAGAAgAAAAhADj9If/W&#10;AAAAlAEAAAsAAAAAAAAAAAAAAAAALwEAAF9yZWxzLy5yZWxzUEsBAi0AFAAGAAgAAAAhABNgVZW6&#10;AgAAwwUAAA4AAAAAAAAAAAAAAAAALgIAAGRycy9lMm9Eb2MueG1sUEsBAi0AFAAGAAgAAAAhAAF/&#10;bJneAAAACwEAAA8AAAAAAAAAAAAAAAAAFAUAAGRycy9kb3ducmV2LnhtbFBLBQYAAAAABAAEAPMA&#10;AAAfBgAAAAA=&#10;" filled="f" stroked="f">
            <v:textbox>
              <w:txbxContent>
                <w:p w:rsidR="007A35B0" w:rsidRDefault="007A35B0" w:rsidP="00612CE6">
                  <w:smartTag w:uri="urn:schemas-microsoft-com:office:smarttags" w:element="metricconverter">
                    <w:smartTagPr>
                      <w:attr w:name="ProductID" w:val="28 mm"/>
                    </w:smartTagPr>
                    <w:r>
                      <w:t>28 mm</w:t>
                    </w:r>
                  </w:smartTag>
                </w:p>
              </w:txbxContent>
            </v:textbox>
          </v:shape>
        </w:pict>
      </w:r>
      <w:r>
        <w:rPr>
          <w:noProof/>
        </w:rPr>
        <w:pict>
          <v:shape id="Text Box 51" o:spid="_x0000_s1030" type="#_x0000_t202" style="position:absolute;left:0;text-align:left;margin-left:351.85pt;margin-top:207.55pt;width:134.2pt;height:3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zJXiQIAABoFAAAOAAAAZHJzL2Uyb0RvYy54bWysVFtv2yAUfp+0/4B4T32Jc7FVp2raZZrU&#10;XaR2P4AAjtEwMCCxu2n/fQfcZOku0jTNDxg4h+9cvg8ur4ZOogO3TmhV4+wixYgrqplQuxp/fNhM&#10;lhg5TxQjUite40fu8NXq5YvL3lQ8162WjFsEIMpVvalx672pksTRlnfEXWjDFRgbbTviYWl3CbOk&#10;B/ROJnmazpNeW2asptw52L0djXgV8ZuGU/++aRz3SNYYcvNxtHHchjFZXZJqZ4lpBX1Kg/xDFh0R&#10;CoKeoG6JJ2hvxS9QnaBWO934C6q7RDeNoDzWANVk6U/V3LfE8FgLNMeZU5vc/4Ol7w4fLBKsxvPp&#10;FCNFOiDpgQ8erfWAZlloUG9cBX73Bjz9APtAdCzWmTtNPzmk9E1L1I5fW6v7lhMGCcaTydnREccF&#10;kG3/VjOIQ/ZeR6ChsV3oHvQDAToQ9XgiJ+RCQ8hFWkwLMFGwFYt5PovsJaQ6njbW+ddcdyhMamyB&#10;/IhODnfOQx3genQJwZyWgm2ElHFhd9sbadGBgFA28Qulw5FnblIFZ6XDsdE87kCSECPYQrqR+K9l&#10;lhfpOi8nm/lyMSk2xWxSLtLlJM3KdTlPi7K43XwLCWZF1QrGuLoTih9FmBV/R/LTdRjlE2WI+hqX&#10;s3w2UvTHItP4/a7ITni4k1J0NV6enEgViH2lGJRNKk+EHOfJ8/Rjy6AHx3/sSpRBYH7UgB+2Q5Rc&#10;Nj/Ka6vZIwjDauANKIYHBSattl8w6uFy1th93hPLMZJvFIirzIqgBB8XxWyRw8KeW7bnFqIoQNXY&#10;YzROb/z4AuyNFbsWIo1yVvoaBNmIqJWg3DErKCUs4ALGop4ei3DDz9fR68eTtvoOAAD//wMAUEsD&#10;BBQABgAIAAAAIQCHbBoO3wAAAAsBAAAPAAAAZHJzL2Rvd25yZXYueG1sTI9NTsMwEEb3SNzBGiQ2&#10;iDopbU1CnAqQQGxbegAnniYR8TiK3Sa9PcOK7ubn6Zs3xXZ2vTjjGDpPGtJFAgKp9rajRsPh++Px&#10;GUSIhqzpPaGGCwbYlrc3hcmtn2iH531sBIdQyI2GNsYhlzLULToTFn5A4t3Rj85EbsdG2tFMHO56&#10;uUySjXSmI77QmgHfW6x/9ien4fg1PayzqfqMB7Vbbd5Mpyp/0fr+bn59ARFxjv8w/OmzOpTsVPkT&#10;2SB6DSp5UoxqWKXrFAQTmVpyUfEkS1KQZSGvfyh/AQAA//8DAFBLAQItABQABgAIAAAAIQC2gziS&#10;/gAAAOEBAAATAAAAAAAAAAAAAAAAAAAAAABbQ29udGVudF9UeXBlc10ueG1sUEsBAi0AFAAGAAgA&#10;AAAhADj9If/WAAAAlAEAAAsAAAAAAAAAAAAAAAAALwEAAF9yZWxzLy5yZWxzUEsBAi0AFAAGAAgA&#10;AAAhAOXfMleJAgAAGgUAAA4AAAAAAAAAAAAAAAAALgIAAGRycy9lMm9Eb2MueG1sUEsBAi0AFAAG&#10;AAgAAAAhAIdsGg7fAAAACwEAAA8AAAAAAAAAAAAAAAAA4wQAAGRycy9kb3ducmV2LnhtbFBLBQYA&#10;AAAABAAEAPMAAADvBQAAAAA=&#10;" stroked="f">
            <v:textbox>
              <w:txbxContent>
                <w:p w:rsidR="007A35B0" w:rsidRPr="0095589B" w:rsidRDefault="007A35B0" w:rsidP="00612CE6">
                  <w:pPr>
                    <w:rPr>
                      <w:rFonts w:ascii="Tahoma" w:hAnsi="Tahoma" w:cs="Tahoma"/>
                      <w:color w:val="000000"/>
                      <w:sz w:val="18"/>
                      <w:szCs w:val="18"/>
                    </w:rPr>
                  </w:pPr>
                  <w:r w:rsidRPr="0095589B">
                    <w:rPr>
                      <w:rFonts w:ascii="Tahoma" w:hAnsi="Tahoma" w:cs="Tahoma"/>
                      <w:color w:val="000000"/>
                      <w:sz w:val="18"/>
                      <w:szCs w:val="18"/>
                    </w:rPr>
                    <w:t>Zone d’intégration du pack batterie</w:t>
                  </w:r>
                </w:p>
              </w:txbxContent>
            </v:textbox>
          </v:shape>
        </w:pict>
      </w:r>
      <w:r>
        <w:rPr>
          <w:noProof/>
        </w:rPr>
        <w:pict>
          <v:shapetype id="_x0000_t32" coordsize="21600,21600" o:spt="32" o:oned="t" path="m,l21600,21600e" filled="f">
            <v:path arrowok="t" fillok="f" o:connecttype="none"/>
            <o:lock v:ext="edit" shapetype="t"/>
          </v:shapetype>
          <v:shape id="AutoShape 52" o:spid="_x0000_s1031" type="#_x0000_t32" style="position:absolute;left:0;text-align:left;margin-left:391.85pt;margin-top:186.55pt;width:16.4pt;height:27pt;flip:x 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62oRQIAAHgEAAAOAAAAZHJzL2Uyb0RvYy54bWysVEuP2jAQvlfqf7B8hzwIFCLCapVAe9i2&#10;SLvt3dgOserYlu0loKr/fceGZXfbS1U1B2eceX0z802WN8deogO3TmhV4WycYsQV1UyofYW/PWxG&#10;c4ycJ4oRqRWv8Ik7fLN6/245mJLnutOScYsgiHLlYCrceW/KJHG04z1xY224AmWrbU88XO0+YZYM&#10;EL2XSZ6ms2TQlhmrKXcOvjZnJV7F+G3Lqf/ato57JCsM2Hw8bTx34UxWS1LuLTGdoBcY5B9Q9EQo&#10;SHoN1RBP0KMVf4TqBbXa6daPqe4T3baC8lgDVJOlv1Vz3xHDYy3QHGeubXL/Lyz9cthaJFiFZ5MC&#10;I0V6GNLto9cxN5rmoUODcSUY1mprQ430qO7NnaY/HFK67oja82j9cDLgnAWP5I1LuDgDeXbDZ83A&#10;hkCC2K5ja3vUSmE+BccofQ9SSAPNQcc4qdN1UvzoEYWPeTrP5zBPCqpJkS/SOMmElCFgcDbW+Y9c&#10;9ygIFXbeErHvfK2VAk5oe05BDnfOB7gvDsFZ6Y2QMlJDKjRUeDHNpxGT01KwoAxmzu53tbToQAK5&#10;4hNrB81rM6sfFYvBOk7Y+iJ7IiTIyMemeSugjZLjkK3nDCPJYZ+CdIYnVcgI5QPgi3Tm189FuljP&#10;1/NiVOSz9ahIm2Z0u6mL0WyTfZg2k6aum+xXAJ8VZScY4yrgf+Z6Vvwdly5bd2bple3XRiVvo8eO&#10;AtjndwQdORFocCbUTrPT1obqAj2A3tH4sophf17fo9XLD2P1BAAA//8DAFBLAwQUAAYACAAAACEA&#10;NAo+5eIAAAALAQAADwAAAGRycy9kb3ducmV2LnhtbEyPy07DMBBF90j8gzVI7KjjpjRpmkmFkFgB&#10;QrTdsHPjaRI1fjR20/D3mBUsR/fo3jPlZtI9G2nwnTUIYpYAI1Nb1ZkGYb97eciB+SCNkr01hPBN&#10;HjbV7U0pC2Wv5pPGbWhYLDG+kAhtCK7g3Nctaeln1pGJ2dEOWoZ4Dg1Xg7zGct3zeZIsuZadiQut&#10;dPTcUn3aXjTCMXH1x2r3qs5ntxibt6+9E+8nxPu76WkNLNAU/mD41Y/qUEWng70Y5VmPkOVpFlGE&#10;NEsFsEjkYvkI7ICwmGcCeFXy/z9UPwAAAP//AwBQSwECLQAUAAYACAAAACEAtoM4kv4AAADhAQAA&#10;EwAAAAAAAAAAAAAAAAAAAAAAW0NvbnRlbnRfVHlwZXNdLnhtbFBLAQItABQABgAIAAAAIQA4/SH/&#10;1gAAAJQBAAALAAAAAAAAAAAAAAAAAC8BAABfcmVscy8ucmVsc1BLAQItABQABgAIAAAAIQBuX62o&#10;RQIAAHgEAAAOAAAAAAAAAAAAAAAAAC4CAABkcnMvZTJvRG9jLnhtbFBLAQItABQABgAIAAAAIQA0&#10;Cj7l4gAAAAsBAAAPAAAAAAAAAAAAAAAAAJ8EAABkcnMvZG93bnJldi54bWxQSwUGAAAAAAQABADz&#10;AAAArgUAAAAA&#10;">
            <v:stroke endarrow="block"/>
          </v:shape>
        </w:pict>
      </w:r>
      <w:r>
        <w:rPr>
          <w:noProof/>
        </w:rPr>
        <w:pict>
          <v:oval id="Oval 53" o:spid="_x0000_s1032" style="position:absolute;left:0;text-align:left;margin-left:337.95pt;margin-top:7.3pt;width:70.3pt;height:186.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gNRgAIAAAcFAAAOAAAAZHJzL2Uyb0RvYy54bWysVF1v2yAUfZ+0/4B4T/0RJ02sOlUVJ9Ok&#10;bq3U7QcQwDEaBgYkTjf1v++CkyxdX6ZpfsAXuFzOufdcbm4PnUR7bp3QqsLZVYoRV1QzobYV/vpl&#10;PZph5DxRjEiteIWfucO3i/fvbnpT8ly3WjJuEQRRruxNhVvvTZkkjra8I+5KG65gs9G2Ix6mdpsw&#10;S3qI3skkT9Np0mvLjNWUOwer9bCJFzF+03DqH5rGcY9khQGbj6ON4yaMyeKGlFtLTCvoEQb5BxQd&#10;EQouPYeqiSdoZ8WbUJ2gVjvd+Cuqu0Q3jaA8cgA2WfoHm6eWGB65QHKcOafJ/b+w9PP+0SLBKjwd&#10;TzBSpIMiPeyJRJNxSE5vXAk+T+bRBnrO3Gv6zSGlly1RW35nre5bThhAyoJ/8upAmDg4ijb9J80g&#10;Mtl5HfN0aGwXAkIG0CGW4/lcDn7wiMLibJ7PMigaha18fJ2l81ivhJSn08Y6/4HrDgWjwlxKYVzI&#10;GCnJ/t75AIiUJ6+wrPRaSBmrLhXqKzyf5JN4wGkpWNiMPO12s5QWQSIAVvwiO8jApVuIXBPXDn4M&#10;rEFQVu8Ui5eE3KyOtidCDjaAkircA1QB5tEaBPNzns5Xs9WsGBX5dDUq0roe3a2XxWi6zq4n9bhe&#10;LuvsJUDOirIVjHEVUJ/EmxV/J45jGw2yO8v3FTt3mYR1/N4mIXkNIyYcWJ3+kV0URdDBoKeNZs+g&#10;CauHboTXA4xW2x8Y9dCJFXbfd8RyjORHBbqaZ0URWjdOisl1DhN7ubO53CGKQqgKe4wGc+mHdt8Z&#10;K7Yt3JTFcit9B1psRNRI0OmA6qhg6LbI4PgyhHa+nEev3+/X4hcAAAD//wMAUEsDBBQABgAIAAAA&#10;IQAgOHP74AAAAAoBAAAPAAAAZHJzL2Rvd25yZXYueG1sTI9BTsMwEEX3SNzBGiR21E4hIQlxKoQE&#10;EgsWLRzAsadJSDyOYrcNPT1mVZaj//T/m2qz2JEdcfa9IwnJSgBD0s701Er4+ny9y4H5oMio0RFK&#10;+EEPm/r6qlKlcSfa4nEXWhZLyJdKQhfCVHLudYdW+ZWbkGK2d7NVIZ5zy82sTrHcjnwtRMat6iku&#10;dGrClw71sDtYCefv7ce+8e/DWyF0OiTFWqdnK+XtzfL8BCzgEi4w/OlHdaijU+MOZDwbJWSPaRHR&#10;GDxkwCKQJ1kKrJFwn+cCeF3x/y/UvwAAAP//AwBQSwECLQAUAAYACAAAACEAtoM4kv4AAADhAQAA&#10;EwAAAAAAAAAAAAAAAAAAAAAAW0NvbnRlbnRfVHlwZXNdLnhtbFBLAQItABQABgAIAAAAIQA4/SH/&#10;1gAAAJQBAAALAAAAAAAAAAAAAAAAAC8BAABfcmVscy8ucmVsc1BLAQItABQABgAIAAAAIQBn9gNR&#10;gAIAAAcFAAAOAAAAAAAAAAAAAAAAAC4CAABkcnMvZTJvRG9jLnhtbFBLAQItABQABgAIAAAAIQAg&#10;OHP74AAAAAoBAAAPAAAAAAAAAAAAAAAAANoEAABkcnMvZG93bnJldi54bWxQSwUGAAAAAAQABADz&#10;AAAA5wUAAAAA&#10;" filled="f">
            <v:stroke dashstyle="dash"/>
          </v:oval>
        </w:pict>
      </w:r>
      <w:r>
        <w:rPr>
          <w:noProof/>
        </w:rPr>
        <w:pict>
          <v:shape id="AutoShape 54" o:spid="_x0000_s1033" type="#_x0000_t32" style="position:absolute;left:0;text-align:left;margin-left:28.8pt;margin-top:173.4pt;width:106.9pt;height:.05pt;flip:x;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7QgIAAI4EAAAOAAAAZHJzL2Uyb0RvYy54bWysVMGO2jAQvVfqP1i+QwiELESE1SqB9rDd&#10;Iu32A4ztEKuObdmGgKr+e8eGZUt7WVXNwbHjmTczb95kcX/sJDpw64RWJU6HI4y4opoJtSvxt5f1&#10;YIaR80QxIrXiJT5xh++XHz8selPwsW61ZNwiAFGu6E2JW+9NkSSOtrwjbqgNV3DZaNsRD0e7S5gl&#10;PaB3MhmPRnnSa8uM1ZQ7B1/r8yVeRvym4dR/bRrHPZIlhtx8XG1ct2FNlgtS7CwxraCXNMg/ZNER&#10;oSDoFaomnqC9FX9BdYJa7XTjh1R3iW4aQXmsAapJR39U89wSw2MtQI4zV5rc/4OlT4eNRYKVOJ/k&#10;GCnSQZMe9l7H2GiaBYZ64wowrNTGhhrpUT2bR02/O6R01RK149H65WTAOQ0eyY1LODgDcbb9F83A&#10;hkCASNexsR1qpDCfg2MAB0rQMfbndO0PP3pE4WM6md7lE2gjhbt8Mo2RSBFAgquxzn/iukNhU2Ln&#10;LRG71ldaKdCBtucA5PDofEjxzSE4K70WUkY5SIX6Es+n42nMyGkpWLgMZs7utpW06ECCoOJzyeLG&#10;zOq9YhGs5YStFEM+kuOtALokxyFCxxlGksPchF209kTI91pDAVKFnIAeKOmyO6vux3w0X81Ws2yQ&#10;jfPVIBvV9eBhXWWDfJ3eTetJXVV1+jOUl2ZFKxjjKlT4OgFp9j6FXWbxrN3rDFypTG7RI+eQ7Os7&#10;Jh2VEsRxltlWs9PGhvYE0YDoo/FlQMNU/X6OVm+/keUvAAAA//8DAFBLAwQUAAYACAAAACEAHJaG&#10;n+AAAAAKAQAADwAAAGRycy9kb3ducmV2LnhtbEyPwU6DQBCG7ya+w2ZMvBi7UCtVZGmMsYlJ48HS&#10;9LyFEYjsLGGXBd/esRc9zsyXf74/28ymEwEH11pSEC8iEEilrVqqFRyK7e0DCOc1VbqzhAq+0cEm&#10;v7zIdFrZiT4w7H0tOIRcqhU03veplK5s0Gi3sD0S3z7tYLTncahlNeiJw00nl1GUSKNb4g+N7vGl&#10;wfJrPxoFFN+8H+ti68K424XpzRWhfy2Uur6an59AeJz9Hwy/+qwOOTud7EiVE52C+3XCpIK7VcIV&#10;GFiu4xWI03nzCDLP5P8K+Q8AAAD//wMAUEsBAi0AFAAGAAgAAAAhALaDOJL+AAAA4QEAABMAAAAA&#10;AAAAAAAAAAAAAAAAAFtDb250ZW50X1R5cGVzXS54bWxQSwECLQAUAAYACAAAACEAOP0h/9YAAACU&#10;AQAACwAAAAAAAAAAAAAAAAAvAQAAX3JlbHMvLnJlbHNQSwECLQAUAAYACAAAACEAnQ8P+0ICAACO&#10;BAAADgAAAAAAAAAAAAAAAAAuAgAAZHJzL2Uyb0RvYy54bWxQSwECLQAUAAYACAAAACEAHJaGn+AA&#10;AAAKAQAADwAAAAAAAAAAAAAAAACcBAAAZHJzL2Rvd25yZXYueG1sUEsFBgAAAAAEAAQA8wAAAKkF&#10;AAAAAA==&#10;">
            <v:stroke startarrow="block" endarrow="block"/>
          </v:shape>
        </w:pict>
      </w:r>
      <w:r>
        <w:rPr>
          <w:noProof/>
        </w:rPr>
        <w:pict>
          <v:shape id="AutoShape 58" o:spid="_x0000_s1034" type="#_x0000_t32" style="position:absolute;left:0;text-align:left;margin-left:357.55pt;margin-top:99.55pt;width:50.7pt;height:.05pt;flip:x;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v4eQAIAAI0EAAAOAAAAZHJzL2Uyb0RvYy54bWysVMGO2jAQvVfqP1i+QxIIFCLCapVAe9i2&#10;SLv9AGM7iVXHtmwvAVX9944Ny5b2sqqag2PHM29m3rzJ6u7YS3Tg1gmtSpyNU4y4opoJ1Zb429N2&#10;tMDIeaIYkVrxEp+4w3fr9+9Wgyn4RHdaMm4RgChXDKbEnfemSBJHO94TN9aGK7hstO2Jh6NtE2bJ&#10;AOi9TCZpOk8GbZmxmnLn4Gt9vsTriN80nPqvTeO4R7LEkJuPq43rPqzJekWK1hLTCXpJg/xDFj0R&#10;CoJeoWriCXq24i+oXlCrnW78mOo+0U0jKI81QDVZ+kc1jx0xPNYC5Dhzpcn9P1j65bCzSDDo3XKC&#10;kSI9NOn+2esYG80WgaHBuAIMK7WzoUZ6VI/mQdPvDilddUS1PFo/nQw4Z8EjuXEJB2cgzn74rBnY&#10;EAgQ6To2tkeNFOZTcAzgQAk6xv6crv3hR48ofJzn08USukjhaj6dxUCkCBjB01jnP3Ldo7ApsfOW&#10;iLbzlVYKZKDtGZ8cHpwPGb46BGelt0LKqAap0FDi5Wwyiwk5LQULl8HM2XZfSYsOJOgpPpcsbsys&#10;flYsgnWcsI1iyEduvBXAluQ4ROg5w0hyGJuwi9aeCPlWayhAqpATsAMlXXZn0f1YpsvNYrPIR/lk&#10;vhnlaV2P7rdVPppvsw+zelpXVZ39DOVledEJxrgKFb4MQJa/TWCXUTxL9zoCVyqTW/TIOST78o5J&#10;R6EEbZxVttfstLOhPUEzoPlofJnPMFS/n6PV619k/QsAAP//AwBQSwMEFAAGAAgAAAAhAL6bwo7f&#10;AAAACwEAAA8AAABkcnMvZG93bnJldi54bWxMj0FLw0AQhe+C/2EZwYvYTQqtbZpNEbEgFA820vM2&#10;OybB7GzIbjbx3zt60dvMvMeb7+X72XYi4uBbRwrSRQICqXKmpVrBe3m434DwQZPRnSNU8IUe9sX1&#10;Va4z4yZ6w3gKteAQ8plW0ITQZ1L6qkGr/cL1SKx9uMHqwOtQSzPoicNtJ5dJspZWt8QfGt3jU4PV&#10;52m0Cii9ez3X5cHH8XiM04svY/9cKnV7Mz/uQAScw58ZfvAZHQpmuriRjBedgod0lbKVhe2WB3Zs&#10;0vUKxOX3sgRZ5PJ/h+IbAAD//wMAUEsBAi0AFAAGAAgAAAAhALaDOJL+AAAA4QEAABMAAAAAAAAA&#10;AAAAAAAAAAAAAFtDb250ZW50X1R5cGVzXS54bWxQSwECLQAUAAYACAAAACEAOP0h/9YAAACUAQAA&#10;CwAAAAAAAAAAAAAAAAAvAQAAX3JlbHMvLnJlbHNQSwECLQAUAAYACAAAACEAczL+HkACAACNBAAA&#10;DgAAAAAAAAAAAAAAAAAuAgAAZHJzL2Uyb0RvYy54bWxQSwECLQAUAAYACAAAACEAvpvCjt8AAAAL&#10;AQAADwAAAAAAAAAAAAAAAACaBAAAZHJzL2Rvd25yZXYueG1sUEsFBgAAAAAEAAQA8wAAAKYFAAAA&#10;AA==&#10;">
            <v:stroke startarrow="block" endarrow="block"/>
          </v:shape>
        </w:pict>
      </w:r>
      <w:r>
        <w:rPr>
          <w:noProof/>
        </w:rPr>
        <w:pict>
          <v:shape id="AutoShape 59" o:spid="_x0000_s1035" type="#_x0000_t32" style="position:absolute;left:0;text-align:left;margin-left:357.55pt;margin-top:33.15pt;width:.05pt;height:132.3pt;flip:y;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QwIAAI4EAAAOAAAAZHJzL2Uyb0RvYy54bWysVE2P2jAQvVfqf7B8hyQQKESE1SqBXrZd&#10;pN32bmwnserYlu0loKr/vWPDsrvtZVWVg/HHzJt5M2+yujn2Eh24dUKrEmfjFCOuqGZCtSX+9rgd&#10;LTBynihGpFa8xCfu8M3644fVYAo+0Z2WjFsEIMoVgylx570pksTRjvfEjbXhCh4bbXvi4WjbhFky&#10;AHovk0mazpNBW2asptw5uK3Pj3gd8ZuGU3/fNI57JEsMufm42rjuw5qsV6RoLTGdoJc0yD9k0ROh&#10;IOgVqiaeoCcr/oLqBbXa6caPqe4T3TSC8sgB2GTpH2weOmJ45ALFceZaJvf/YOnXw84iwaB3yylG&#10;ivTQpNsnr2NsNFuGCg3GFWBYqZ0NHOlRPZg7TX84pHTVEdXyaP14MuCcBY/kjUs4OANx9sMXzcCG&#10;QIBYrmNje9RIYb4HxwAOJUHH2J/TtT/86BGFy/l0hhGF+2y+SCdZ7F5CigASXI11/jPXPQqbEjtv&#10;iWg7X2mlQAfangOQw53zIcUXh+Cs9FZIGeUgFRpKvJxNZjEjp6Vg4TGYOdvuK2nRgQRBxV/kCy+v&#10;zax+UiyCdZywjWLIx+J4K6BckuMQoecMI8lhbsIuWnsi5HutgYBUIScoD1C67M6q+7lMl5vFZpGP&#10;8sl8M8rTuh7dbqt8NN9mn2b1tK6qOvsV6GV50QnGuAoMnycgy9+nsMssnrV7nYFrKZO36LHmkOzz&#10;f0w6KiWI4yyzvWannQ3tCaIB0Ufjy4CGqXp9jlYvn5H1bwAAAP//AwBQSwMEFAAGAAgAAAAhAIIc&#10;AxffAAAACgEAAA8AAABkcnMvZG93bnJldi54bWxMj8FKxDAQhu+C7xBG8CJu2i1WrZ0uIi4Iiwe3&#10;4jnbjG2xmZQmTevbG096nJmPf76/3K1mEIEm11tGSDcJCOLG6p5bhPd6f30HwnnFWg2WCeGbHOyq&#10;87NSFdou/Ebh6FsRQ9gVCqHzfiykdE1HRrmNHYnj7dNORvk4Tq3Uk1piuBnkNklyaVTP8UOnRnrq&#10;qPk6zgaB06vXj7beuzAfDmF5cXUYn2vEy4v18QGEp9X/wfCrH9Whik4nO7N2YkC4TW/SiCLkeQYi&#10;AnGxBXFCyLLkHmRVyv8Vqh8AAAD//wMAUEsBAi0AFAAGAAgAAAAhALaDOJL+AAAA4QEAABMAAAAA&#10;AAAAAAAAAAAAAAAAAFtDb250ZW50X1R5cGVzXS54bWxQSwECLQAUAAYACAAAACEAOP0h/9YAAACU&#10;AQAACwAAAAAAAAAAAAAAAAAvAQAAX3JlbHMvLnJlbHNQSwECLQAUAAYACAAAACEAvgAfr0MCAACO&#10;BAAADgAAAAAAAAAAAAAAAAAuAgAAZHJzL2Uyb0RvYy54bWxQSwECLQAUAAYACAAAACEAghwDF98A&#10;AAAKAQAADwAAAAAAAAAAAAAAAACdBAAAZHJzL2Rvd25yZXYueG1sUEsFBgAAAAAEAAQA8wAAAKkF&#10;AAAAAA==&#10;">
            <v:stroke startarrow="block" endarrow="block"/>
          </v:shape>
        </w:pict>
      </w:r>
      <w:r>
        <w:rPr>
          <w:noProof/>
        </w:rPr>
        <w:pict>
          <v:shape id="Image 196" o:spid="_x0000_i1031" type="#_x0000_t75" style="width:438.75pt;height:206.25pt;visibility:visible">
            <v:imagedata r:id="rId17" o:title=""/>
          </v:shape>
        </w:pict>
      </w:r>
    </w:p>
    <w:p w:rsidR="007A35B0" w:rsidRDefault="007A35B0" w:rsidP="00612CE6">
      <w:pPr>
        <w:rPr>
          <w:rFonts w:ascii="Arial" w:hAnsi="Arial" w:cs="Arial"/>
          <w:sz w:val="22"/>
          <w:szCs w:val="22"/>
          <w:u w:val="single"/>
        </w:rPr>
      </w:pPr>
    </w:p>
    <w:p w:rsidR="007A35B0" w:rsidRPr="009B5DB6" w:rsidRDefault="007A35B0" w:rsidP="00612CE6">
      <w:pPr>
        <w:spacing w:before="120" w:after="120"/>
        <w:rPr>
          <w:rFonts w:ascii="Tahoma" w:hAnsi="Tahoma" w:cs="Tahoma"/>
          <w:color w:val="000000"/>
          <w:sz w:val="18"/>
          <w:szCs w:val="18"/>
        </w:rPr>
      </w:pPr>
    </w:p>
    <w:p w:rsidR="007A35B0" w:rsidRDefault="007A35B0" w:rsidP="00612CE6">
      <w:pPr>
        <w:rPr>
          <w:rFonts w:ascii="Arial" w:hAnsi="Arial" w:cs="Arial"/>
          <w:sz w:val="22"/>
          <w:szCs w:val="22"/>
        </w:rPr>
      </w:pPr>
    </w:p>
    <w:p w:rsidR="007A35B0" w:rsidRDefault="007A35B0" w:rsidP="00612CE6">
      <w:pPr>
        <w:rPr>
          <w:rFonts w:ascii="Century Gothic" w:hAnsi="Century Gothic"/>
          <w:b/>
          <w:caps/>
          <w:color w:val="595959"/>
          <w:spacing w:val="20"/>
          <w:kern w:val="32"/>
          <w:sz w:val="32"/>
          <w:szCs w:val="20"/>
        </w:rPr>
      </w:pPr>
      <w:r>
        <w:br w:type="page"/>
      </w:r>
    </w:p>
    <w:p w:rsidR="007A35B0" w:rsidRDefault="007A35B0" w:rsidP="00F704C1">
      <w:pPr>
        <w:pStyle w:val="Heading3"/>
        <w:numPr>
          <w:ilvl w:val="0"/>
          <w:numId w:val="24"/>
        </w:numPr>
      </w:pPr>
      <w:bookmarkStart w:id="14" w:name="_Toc419211997"/>
      <w:bookmarkStart w:id="15" w:name="_Toc426020710"/>
      <w:r>
        <w:t>CONSOMMATION DU SYSTEME DE SECURITE</w:t>
      </w:r>
      <w:bookmarkEnd w:id="14"/>
      <w:bookmarkEnd w:id="15"/>
    </w:p>
    <w:p w:rsidR="007A35B0" w:rsidRDefault="007A35B0" w:rsidP="00612CE6">
      <w:pPr>
        <w:framePr w:hSpace="141" w:wrap="around" w:vAnchor="text" w:hAnchor="margin" w:x="-144" w:y="7"/>
        <w:spacing w:before="100" w:after="100"/>
        <w:rPr>
          <w:rFonts w:ascii="Tahoma" w:hAnsi="Tahoma" w:cs="Tahoma"/>
          <w:color w:val="000000"/>
          <w:sz w:val="18"/>
          <w:szCs w:val="18"/>
        </w:rPr>
      </w:pPr>
    </w:p>
    <w:p w:rsidR="007A35B0" w:rsidRDefault="007A35B0" w:rsidP="00612CE6">
      <w:pPr>
        <w:rPr>
          <w:rFonts w:ascii="Tahoma" w:hAnsi="Tahoma" w:cs="Tahoma"/>
          <w:color w:val="000000"/>
          <w:sz w:val="18"/>
          <w:szCs w:val="18"/>
        </w:rPr>
      </w:pPr>
    </w:p>
    <w:p w:rsidR="007A35B0" w:rsidRPr="00542C22" w:rsidRDefault="007A35B0" w:rsidP="00612CE6">
      <w:r>
        <w:rPr>
          <w:rFonts w:ascii="Tahoma" w:hAnsi="Tahoma" w:cs="Tahoma"/>
          <w:color w:val="000000"/>
          <w:sz w:val="18"/>
          <w:szCs w:val="18"/>
        </w:rPr>
        <w:t>Un seuil limite de 3,55V est imposé pour la pile et le condensateur, en-dessous de ce seuil le système se met en erreur.</w:t>
      </w:r>
    </w:p>
    <w:p w:rsidR="007A35B0" w:rsidRDefault="007A35B0" w:rsidP="00612CE6"/>
    <w:p w:rsidR="007A35B0" w:rsidRDefault="007A35B0" w:rsidP="00612CE6">
      <w:pPr>
        <w:spacing w:before="100" w:after="100"/>
        <w:rPr>
          <w:rFonts w:ascii="Tahoma" w:hAnsi="Tahoma" w:cs="Tahoma"/>
          <w:color w:val="000000"/>
          <w:sz w:val="18"/>
          <w:szCs w:val="18"/>
        </w:rPr>
      </w:pPr>
      <w:r w:rsidRPr="00013EFB">
        <w:rPr>
          <w:rFonts w:ascii="Tahoma" w:hAnsi="Tahoma" w:cs="Tahoma"/>
          <w:color w:val="000000"/>
          <w:sz w:val="18"/>
          <w:szCs w:val="18"/>
        </w:rPr>
        <w:t>2 cas sont à prendre en compte</w:t>
      </w:r>
      <w:r>
        <w:rPr>
          <w:rFonts w:ascii="Tahoma" w:hAnsi="Tahoma" w:cs="Tahoma"/>
          <w:color w:val="000000"/>
          <w:sz w:val="18"/>
          <w:szCs w:val="18"/>
        </w:rPr>
        <w:t> :</w:t>
      </w:r>
    </w:p>
    <w:p w:rsidR="007A35B0" w:rsidRDefault="007A35B0" w:rsidP="00612CE6">
      <w:pPr>
        <w:spacing w:before="100" w:after="100"/>
        <w:rPr>
          <w:rFonts w:ascii="Tahoma" w:hAnsi="Tahoma" w:cs="Tahoma"/>
          <w:color w:val="000000"/>
          <w:sz w:val="18"/>
          <w:szCs w:val="18"/>
        </w:rPr>
      </w:pPr>
    </w:p>
    <w:p w:rsidR="007A35B0" w:rsidRDefault="007A35B0" w:rsidP="00612CE6">
      <w:pPr>
        <w:numPr>
          <w:ilvl w:val="0"/>
          <w:numId w:val="18"/>
        </w:numPr>
        <w:spacing w:before="100" w:after="100"/>
        <w:jc w:val="left"/>
        <w:rPr>
          <w:rFonts w:ascii="Tahoma" w:hAnsi="Tahoma" w:cs="Tahoma"/>
          <w:color w:val="000000"/>
          <w:sz w:val="18"/>
          <w:szCs w:val="18"/>
        </w:rPr>
      </w:pPr>
      <w:r>
        <w:rPr>
          <w:rFonts w:ascii="Tahoma" w:hAnsi="Tahoma" w:cs="Tahoma"/>
          <w:color w:val="000000"/>
          <w:sz w:val="18"/>
          <w:szCs w:val="18"/>
        </w:rPr>
        <w:t>Le pack batterie peut être stocké pendant 1 ans sans être connecté au système.</w:t>
      </w:r>
    </w:p>
    <w:p w:rsidR="007A35B0" w:rsidRDefault="007A35B0" w:rsidP="00612CE6">
      <w:pPr>
        <w:numPr>
          <w:ilvl w:val="0"/>
          <w:numId w:val="18"/>
        </w:numPr>
        <w:spacing w:before="100" w:after="100"/>
        <w:jc w:val="left"/>
        <w:rPr>
          <w:rFonts w:ascii="Tahoma" w:hAnsi="Tahoma" w:cs="Tahoma"/>
          <w:color w:val="000000"/>
          <w:sz w:val="18"/>
          <w:szCs w:val="18"/>
        </w:rPr>
      </w:pPr>
      <w:r>
        <w:rPr>
          <w:rFonts w:ascii="Tahoma" w:hAnsi="Tahoma" w:cs="Tahoma"/>
          <w:color w:val="000000"/>
          <w:sz w:val="18"/>
          <w:szCs w:val="18"/>
        </w:rPr>
        <w:t>Le pack batterie est connecté au système, ci-dessous les différentes phases de fonctionnement et leurs durées maximales :</w:t>
      </w:r>
    </w:p>
    <w:tbl>
      <w:tblPr>
        <w:tblW w:w="5864" w:type="dxa"/>
        <w:tblInd w:w="118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0A0"/>
      </w:tblPr>
      <w:tblGrid>
        <w:gridCol w:w="1526"/>
        <w:gridCol w:w="1677"/>
        <w:gridCol w:w="1215"/>
        <w:gridCol w:w="1446"/>
      </w:tblGrid>
      <w:tr w:rsidR="007A35B0" w:rsidRPr="004E4DAE" w:rsidTr="00F82D0F">
        <w:trPr>
          <w:trHeight w:val="892"/>
        </w:trPr>
        <w:tc>
          <w:tcPr>
            <w:tcW w:w="1526" w:type="dxa"/>
            <w:tcBorders>
              <w:top w:val="single" w:sz="4" w:space="0" w:color="000000"/>
              <w:left w:val="single" w:sz="4" w:space="0" w:color="000000"/>
              <w:bottom w:val="single" w:sz="4" w:space="0" w:color="000000"/>
              <w:right w:val="nil"/>
            </w:tcBorders>
            <w:shd w:val="clear" w:color="auto" w:fill="000000"/>
            <w:vAlign w:val="center"/>
          </w:tcPr>
          <w:p w:rsidR="007A35B0" w:rsidRDefault="007A35B0" w:rsidP="00F82D0F">
            <w:pPr>
              <w:suppressAutoHyphens/>
              <w:jc w:val="center"/>
            </w:pPr>
            <w:r>
              <w:t>Phase</w:t>
            </w:r>
          </w:p>
        </w:tc>
        <w:tc>
          <w:tcPr>
            <w:tcW w:w="1677" w:type="dxa"/>
            <w:tcBorders>
              <w:top w:val="single" w:sz="4" w:space="0" w:color="000000"/>
              <w:left w:val="nil"/>
              <w:bottom w:val="single" w:sz="4" w:space="0" w:color="000000"/>
              <w:right w:val="single" w:sz="4" w:space="0" w:color="000000"/>
            </w:tcBorders>
            <w:shd w:val="clear" w:color="auto" w:fill="000000"/>
            <w:vAlign w:val="center"/>
          </w:tcPr>
          <w:p w:rsidR="007A35B0" w:rsidRPr="00013EFB" w:rsidRDefault="007A35B0" w:rsidP="00F82D0F">
            <w:pPr>
              <w:suppressAutoHyphens/>
              <w:jc w:val="center"/>
              <w:rPr>
                <w:rFonts w:ascii="Arial" w:eastAsia="MS Mincho" w:hAnsi="Arial" w:cs="Arial"/>
                <w:b/>
                <w:bCs/>
                <w:color w:val="FFFFFF"/>
                <w:sz w:val="18"/>
                <w:szCs w:val="18"/>
                <w:lang w:eastAsia="ar-SA"/>
              </w:rPr>
            </w:pPr>
            <w:r w:rsidRPr="00013EFB">
              <w:rPr>
                <w:rFonts w:ascii="Arial" w:eastAsia="MS Mincho" w:hAnsi="Arial" w:cs="Arial"/>
                <w:b/>
                <w:bCs/>
                <w:color w:val="FFFFFF"/>
                <w:sz w:val="18"/>
                <w:szCs w:val="18"/>
                <w:lang w:eastAsia="ar-SA"/>
              </w:rPr>
              <w:t>Consommation moyenne (µA)</w:t>
            </w:r>
          </w:p>
        </w:tc>
        <w:tc>
          <w:tcPr>
            <w:tcW w:w="1215" w:type="dxa"/>
            <w:tcBorders>
              <w:top w:val="single" w:sz="4" w:space="0" w:color="000000"/>
              <w:left w:val="nil"/>
              <w:bottom w:val="single" w:sz="4" w:space="0" w:color="000000"/>
              <w:right w:val="nil"/>
            </w:tcBorders>
            <w:shd w:val="clear" w:color="auto" w:fill="000000"/>
          </w:tcPr>
          <w:p w:rsidR="007A35B0" w:rsidRDefault="007A35B0" w:rsidP="00F82D0F">
            <w:pPr>
              <w:suppressAutoHyphens/>
              <w:jc w:val="center"/>
              <w:rPr>
                <w:rFonts w:ascii="Arial" w:eastAsia="MS Mincho" w:hAnsi="Arial" w:cs="Arial"/>
                <w:b/>
                <w:bCs/>
                <w:color w:val="FFFFFF"/>
                <w:sz w:val="18"/>
                <w:szCs w:val="18"/>
                <w:lang w:eastAsia="ar-SA"/>
              </w:rPr>
            </w:pPr>
          </w:p>
          <w:p w:rsidR="007A35B0" w:rsidRDefault="007A35B0" w:rsidP="00F82D0F">
            <w:pPr>
              <w:suppressAutoHyphens/>
              <w:jc w:val="center"/>
              <w:rPr>
                <w:rFonts w:ascii="Arial" w:eastAsia="MS Mincho" w:hAnsi="Arial" w:cs="Arial"/>
                <w:b/>
                <w:bCs/>
                <w:color w:val="FFFFFF"/>
                <w:sz w:val="18"/>
                <w:szCs w:val="18"/>
                <w:lang w:eastAsia="ar-SA"/>
              </w:rPr>
            </w:pPr>
            <w:r w:rsidRPr="006377B5">
              <w:rPr>
                <w:rFonts w:ascii="Arial" w:eastAsia="MS Mincho" w:hAnsi="Arial" w:cs="Arial"/>
                <w:b/>
                <w:bCs/>
                <w:color w:val="FFFFFF"/>
                <w:sz w:val="18"/>
                <w:szCs w:val="18"/>
                <w:lang w:eastAsia="ar-SA"/>
              </w:rPr>
              <w:t>Durée</w:t>
            </w:r>
          </w:p>
        </w:tc>
        <w:tc>
          <w:tcPr>
            <w:tcW w:w="1446" w:type="dxa"/>
            <w:tcBorders>
              <w:top w:val="single" w:sz="4" w:space="0" w:color="000000"/>
              <w:left w:val="nil"/>
              <w:bottom w:val="single" w:sz="4" w:space="0" w:color="000000"/>
              <w:right w:val="nil"/>
            </w:tcBorders>
            <w:shd w:val="clear" w:color="auto" w:fill="000000"/>
          </w:tcPr>
          <w:p w:rsidR="007A35B0" w:rsidRDefault="007A35B0" w:rsidP="00F82D0F">
            <w:pPr>
              <w:suppressAutoHyphens/>
              <w:jc w:val="center"/>
              <w:rPr>
                <w:rFonts w:ascii="Arial" w:eastAsia="MS Mincho" w:hAnsi="Arial" w:cs="Arial"/>
                <w:b/>
                <w:bCs/>
                <w:color w:val="FFFFFF"/>
                <w:sz w:val="18"/>
                <w:szCs w:val="18"/>
                <w:lang w:eastAsia="ar-SA"/>
              </w:rPr>
            </w:pPr>
          </w:p>
          <w:p w:rsidR="007A35B0" w:rsidRDefault="007A35B0" w:rsidP="00F82D0F">
            <w:pPr>
              <w:suppressAutoHyphens/>
              <w:jc w:val="center"/>
              <w:rPr>
                <w:rFonts w:ascii="Arial" w:eastAsia="MS Mincho" w:hAnsi="Arial" w:cs="Arial"/>
                <w:b/>
                <w:bCs/>
                <w:color w:val="FFFFFF"/>
                <w:sz w:val="18"/>
                <w:szCs w:val="18"/>
                <w:lang w:eastAsia="ar-SA"/>
              </w:rPr>
            </w:pPr>
            <w:r>
              <w:rPr>
                <w:rFonts w:ascii="Arial" w:eastAsia="MS Mincho" w:hAnsi="Arial" w:cs="Arial"/>
                <w:b/>
                <w:bCs/>
                <w:color w:val="FFFFFF"/>
                <w:sz w:val="18"/>
                <w:szCs w:val="18"/>
                <w:lang w:eastAsia="ar-SA"/>
              </w:rPr>
              <w:t>Répétition de la phase en 5 ans</w:t>
            </w:r>
          </w:p>
        </w:tc>
      </w:tr>
      <w:tr w:rsidR="007A35B0" w:rsidRPr="004E4DAE" w:rsidTr="00F82D0F">
        <w:trPr>
          <w:trHeight w:val="494"/>
        </w:trPr>
        <w:tc>
          <w:tcPr>
            <w:tcW w:w="1526" w:type="dxa"/>
            <w:shd w:val="clear" w:color="auto" w:fill="CCCCCC"/>
            <w:vAlign w:val="center"/>
          </w:tcPr>
          <w:p w:rsidR="007A35B0" w:rsidRPr="00013EFB" w:rsidRDefault="007A35B0" w:rsidP="00F82D0F">
            <w:pPr>
              <w:suppressAutoHyphens/>
              <w:jc w:val="center"/>
              <w:rPr>
                <w:rFonts w:ascii="Tahoma" w:hAnsi="Tahoma" w:cs="Tahoma"/>
                <w:b/>
                <w:color w:val="000000"/>
                <w:sz w:val="18"/>
                <w:szCs w:val="18"/>
              </w:rPr>
            </w:pPr>
            <w:r w:rsidRPr="00013EFB">
              <w:rPr>
                <w:rFonts w:ascii="Tahoma" w:hAnsi="Tahoma" w:cs="Tahoma"/>
                <w:b/>
                <w:color w:val="000000"/>
                <w:sz w:val="18"/>
                <w:szCs w:val="18"/>
              </w:rPr>
              <w:t>I</w:t>
            </w:r>
            <w:r>
              <w:rPr>
                <w:rFonts w:ascii="Tahoma" w:hAnsi="Tahoma" w:cs="Tahoma"/>
                <w:b/>
                <w:color w:val="000000"/>
                <w:sz w:val="18"/>
                <w:szCs w:val="18"/>
              </w:rPr>
              <w:t>nitialisation</w:t>
            </w:r>
          </w:p>
        </w:tc>
        <w:tc>
          <w:tcPr>
            <w:tcW w:w="1677" w:type="dxa"/>
            <w:shd w:val="clear" w:color="auto" w:fill="CCCCCC"/>
            <w:vAlign w:val="center"/>
          </w:tcPr>
          <w:p w:rsidR="007A35B0" w:rsidRPr="00013EFB" w:rsidRDefault="007A35B0" w:rsidP="00F82D0F">
            <w:pPr>
              <w:suppressAutoHyphens/>
              <w:jc w:val="center"/>
              <w:rPr>
                <w:rFonts w:ascii="Tahoma" w:hAnsi="Tahoma" w:cs="Tahoma"/>
                <w:color w:val="000000"/>
                <w:sz w:val="18"/>
                <w:szCs w:val="18"/>
              </w:rPr>
            </w:pPr>
            <w:r w:rsidRPr="00013EFB">
              <w:rPr>
                <w:rFonts w:ascii="Tahoma" w:hAnsi="Tahoma" w:cs="Tahoma"/>
                <w:color w:val="000000"/>
                <w:sz w:val="18"/>
                <w:szCs w:val="18"/>
              </w:rPr>
              <w:t>1000</w:t>
            </w:r>
          </w:p>
        </w:tc>
        <w:tc>
          <w:tcPr>
            <w:tcW w:w="1215" w:type="dxa"/>
            <w:shd w:val="clear" w:color="auto" w:fill="CCCCCC"/>
            <w:vAlign w:val="center"/>
          </w:tcPr>
          <w:p w:rsidR="007A35B0" w:rsidRPr="008E319C" w:rsidRDefault="007A35B0" w:rsidP="00F82D0F">
            <w:pPr>
              <w:suppressAutoHyphens/>
              <w:jc w:val="center"/>
              <w:rPr>
                <w:rFonts w:ascii="Tahoma" w:hAnsi="Tahoma" w:cs="Tahoma"/>
                <w:color w:val="000000"/>
                <w:sz w:val="18"/>
                <w:szCs w:val="18"/>
              </w:rPr>
            </w:pPr>
            <w:r w:rsidRPr="008E319C">
              <w:rPr>
                <w:rFonts w:ascii="Tahoma" w:hAnsi="Tahoma" w:cs="Tahoma"/>
                <w:color w:val="000000"/>
                <w:sz w:val="18"/>
                <w:szCs w:val="18"/>
              </w:rPr>
              <w:t>1</w:t>
            </w:r>
            <w:r>
              <w:rPr>
                <w:rFonts w:ascii="Tahoma" w:hAnsi="Tahoma" w:cs="Tahoma"/>
                <w:color w:val="000000"/>
                <w:sz w:val="18"/>
                <w:szCs w:val="18"/>
              </w:rPr>
              <w:t>,3</w:t>
            </w:r>
            <w:r w:rsidRPr="008E319C">
              <w:rPr>
                <w:rFonts w:ascii="Tahoma" w:hAnsi="Tahoma" w:cs="Tahoma"/>
                <w:color w:val="000000"/>
                <w:sz w:val="18"/>
                <w:szCs w:val="18"/>
              </w:rPr>
              <w:t xml:space="preserve"> seconde</w:t>
            </w:r>
          </w:p>
        </w:tc>
        <w:tc>
          <w:tcPr>
            <w:tcW w:w="1446" w:type="dxa"/>
            <w:shd w:val="clear" w:color="auto" w:fill="CCCCCC"/>
            <w:vAlign w:val="center"/>
          </w:tcPr>
          <w:p w:rsidR="007A35B0" w:rsidRPr="008E319C" w:rsidRDefault="007A35B0" w:rsidP="00F82D0F">
            <w:pPr>
              <w:suppressAutoHyphens/>
              <w:jc w:val="center"/>
              <w:rPr>
                <w:rFonts w:ascii="Tahoma" w:hAnsi="Tahoma" w:cs="Tahoma"/>
                <w:color w:val="000000"/>
                <w:sz w:val="18"/>
                <w:szCs w:val="18"/>
              </w:rPr>
            </w:pPr>
            <w:r>
              <w:rPr>
                <w:rFonts w:ascii="Tahoma" w:hAnsi="Tahoma" w:cs="Tahoma"/>
                <w:color w:val="000000"/>
                <w:sz w:val="18"/>
                <w:szCs w:val="18"/>
              </w:rPr>
              <w:t>24</w:t>
            </w:r>
          </w:p>
        </w:tc>
      </w:tr>
      <w:tr w:rsidR="007A35B0" w:rsidRPr="004E4DAE" w:rsidTr="00F82D0F">
        <w:trPr>
          <w:trHeight w:val="462"/>
        </w:trPr>
        <w:tc>
          <w:tcPr>
            <w:tcW w:w="1526" w:type="dxa"/>
            <w:vAlign w:val="center"/>
          </w:tcPr>
          <w:p w:rsidR="007A35B0" w:rsidRPr="00013EFB" w:rsidRDefault="007A35B0" w:rsidP="00F82D0F">
            <w:pPr>
              <w:suppressAutoHyphens/>
              <w:jc w:val="center"/>
              <w:rPr>
                <w:rFonts w:ascii="Tahoma" w:hAnsi="Tahoma" w:cs="Tahoma"/>
                <w:b/>
                <w:color w:val="000000"/>
                <w:sz w:val="18"/>
                <w:szCs w:val="18"/>
              </w:rPr>
            </w:pPr>
            <w:r w:rsidRPr="00013EFB">
              <w:rPr>
                <w:rFonts w:ascii="Tahoma" w:hAnsi="Tahoma" w:cs="Tahoma"/>
                <w:b/>
                <w:color w:val="000000"/>
                <w:sz w:val="18"/>
                <w:szCs w:val="18"/>
              </w:rPr>
              <w:t>Standby</w:t>
            </w:r>
          </w:p>
        </w:tc>
        <w:tc>
          <w:tcPr>
            <w:tcW w:w="1677" w:type="dxa"/>
            <w:vAlign w:val="center"/>
          </w:tcPr>
          <w:p w:rsidR="007A35B0" w:rsidRPr="00013EFB" w:rsidRDefault="007A35B0" w:rsidP="00F82D0F">
            <w:pPr>
              <w:suppressAutoHyphens/>
              <w:jc w:val="center"/>
              <w:rPr>
                <w:rFonts w:ascii="Tahoma" w:hAnsi="Tahoma" w:cs="Tahoma"/>
                <w:color w:val="000000"/>
                <w:sz w:val="18"/>
                <w:szCs w:val="18"/>
              </w:rPr>
            </w:pPr>
            <w:r w:rsidRPr="00013EFB">
              <w:rPr>
                <w:rFonts w:ascii="Tahoma" w:hAnsi="Tahoma" w:cs="Tahoma"/>
                <w:color w:val="000000"/>
                <w:sz w:val="18"/>
                <w:szCs w:val="18"/>
              </w:rPr>
              <w:t>35</w:t>
            </w:r>
          </w:p>
        </w:tc>
        <w:tc>
          <w:tcPr>
            <w:tcW w:w="1215" w:type="dxa"/>
            <w:vAlign w:val="center"/>
          </w:tcPr>
          <w:p w:rsidR="007A35B0" w:rsidRPr="008E319C" w:rsidRDefault="007A35B0" w:rsidP="00F82D0F">
            <w:pPr>
              <w:suppressAutoHyphens/>
              <w:jc w:val="center"/>
              <w:rPr>
                <w:rFonts w:ascii="Tahoma" w:hAnsi="Tahoma" w:cs="Tahoma"/>
                <w:color w:val="000000"/>
                <w:sz w:val="18"/>
                <w:szCs w:val="18"/>
              </w:rPr>
            </w:pPr>
            <w:r w:rsidRPr="008E319C">
              <w:rPr>
                <w:rFonts w:ascii="Tahoma" w:hAnsi="Tahoma" w:cs="Tahoma"/>
                <w:color w:val="000000"/>
                <w:sz w:val="18"/>
                <w:szCs w:val="18"/>
              </w:rPr>
              <w:t>1 heure</w:t>
            </w:r>
          </w:p>
        </w:tc>
        <w:tc>
          <w:tcPr>
            <w:tcW w:w="1446" w:type="dxa"/>
            <w:vAlign w:val="center"/>
          </w:tcPr>
          <w:p w:rsidR="007A35B0" w:rsidRPr="008E319C" w:rsidRDefault="007A35B0" w:rsidP="00F82D0F">
            <w:pPr>
              <w:suppressAutoHyphens/>
              <w:jc w:val="center"/>
              <w:rPr>
                <w:rFonts w:ascii="Tahoma" w:hAnsi="Tahoma" w:cs="Tahoma"/>
                <w:color w:val="000000"/>
                <w:sz w:val="18"/>
                <w:szCs w:val="18"/>
              </w:rPr>
            </w:pPr>
            <w:r w:rsidRPr="00451D70">
              <w:rPr>
                <w:rFonts w:ascii="Tahoma" w:hAnsi="Tahoma" w:cs="Tahoma"/>
                <w:color w:val="000000"/>
                <w:sz w:val="18"/>
                <w:szCs w:val="18"/>
              </w:rPr>
              <w:t>24</w:t>
            </w:r>
          </w:p>
        </w:tc>
      </w:tr>
      <w:tr w:rsidR="007A35B0" w:rsidRPr="004E4DAE" w:rsidTr="00F82D0F">
        <w:trPr>
          <w:trHeight w:val="462"/>
        </w:trPr>
        <w:tc>
          <w:tcPr>
            <w:tcW w:w="1526" w:type="dxa"/>
            <w:shd w:val="clear" w:color="auto" w:fill="CCCCCC"/>
            <w:vAlign w:val="center"/>
          </w:tcPr>
          <w:p w:rsidR="007A35B0" w:rsidRPr="00013EFB" w:rsidRDefault="007A35B0" w:rsidP="00F82D0F">
            <w:pPr>
              <w:suppressAutoHyphens/>
              <w:jc w:val="center"/>
              <w:rPr>
                <w:rFonts w:ascii="Tahoma" w:hAnsi="Tahoma" w:cs="Tahoma"/>
                <w:b/>
                <w:color w:val="000000"/>
                <w:sz w:val="18"/>
                <w:szCs w:val="18"/>
              </w:rPr>
            </w:pPr>
            <w:r>
              <w:rPr>
                <w:rFonts w:ascii="Tahoma" w:hAnsi="Tahoma" w:cs="Tahoma"/>
                <w:b/>
                <w:color w:val="000000"/>
                <w:sz w:val="18"/>
                <w:szCs w:val="18"/>
              </w:rPr>
              <w:t>Opé</w:t>
            </w:r>
            <w:r w:rsidRPr="00013EFB">
              <w:rPr>
                <w:rFonts w:ascii="Tahoma" w:hAnsi="Tahoma" w:cs="Tahoma"/>
                <w:b/>
                <w:color w:val="000000"/>
                <w:sz w:val="18"/>
                <w:szCs w:val="18"/>
              </w:rPr>
              <w:t>ration</w:t>
            </w:r>
          </w:p>
        </w:tc>
        <w:tc>
          <w:tcPr>
            <w:tcW w:w="1677" w:type="dxa"/>
            <w:shd w:val="clear" w:color="auto" w:fill="CCCCCC"/>
            <w:vAlign w:val="center"/>
          </w:tcPr>
          <w:p w:rsidR="007A35B0" w:rsidRPr="00013EFB" w:rsidRDefault="007A35B0" w:rsidP="00F82D0F">
            <w:pPr>
              <w:suppressAutoHyphens/>
              <w:jc w:val="center"/>
              <w:rPr>
                <w:rFonts w:ascii="Tahoma" w:hAnsi="Tahoma" w:cs="Tahoma"/>
                <w:color w:val="000000"/>
                <w:sz w:val="18"/>
                <w:szCs w:val="18"/>
              </w:rPr>
            </w:pPr>
            <w:r w:rsidRPr="00013EFB">
              <w:rPr>
                <w:rFonts w:ascii="Tahoma" w:hAnsi="Tahoma" w:cs="Tahoma"/>
                <w:color w:val="000000"/>
                <w:sz w:val="18"/>
                <w:szCs w:val="18"/>
              </w:rPr>
              <w:t>30</w:t>
            </w:r>
          </w:p>
        </w:tc>
        <w:tc>
          <w:tcPr>
            <w:tcW w:w="1215" w:type="dxa"/>
            <w:shd w:val="clear" w:color="auto" w:fill="CCCCCC"/>
            <w:vAlign w:val="center"/>
          </w:tcPr>
          <w:p w:rsidR="007A35B0" w:rsidRDefault="007A35B0" w:rsidP="00F82D0F">
            <w:pPr>
              <w:suppressAutoHyphens/>
              <w:jc w:val="center"/>
              <w:rPr>
                <w:rFonts w:ascii="Tahoma" w:hAnsi="Tahoma" w:cs="Tahoma"/>
                <w:color w:val="000000"/>
                <w:sz w:val="18"/>
                <w:szCs w:val="18"/>
              </w:rPr>
            </w:pPr>
            <w:r>
              <w:rPr>
                <w:rFonts w:ascii="Tahoma" w:hAnsi="Tahoma" w:cs="Tahoma"/>
                <w:color w:val="000000"/>
                <w:sz w:val="18"/>
                <w:szCs w:val="18"/>
              </w:rPr>
              <w:t>3</w:t>
            </w:r>
            <w:r w:rsidRPr="008E319C">
              <w:rPr>
                <w:rFonts w:ascii="Tahoma" w:hAnsi="Tahoma" w:cs="Tahoma"/>
                <w:color w:val="000000"/>
                <w:sz w:val="18"/>
                <w:szCs w:val="18"/>
              </w:rPr>
              <w:t xml:space="preserve"> mois</w:t>
            </w:r>
          </w:p>
        </w:tc>
        <w:tc>
          <w:tcPr>
            <w:tcW w:w="1446" w:type="dxa"/>
            <w:shd w:val="clear" w:color="auto" w:fill="CCCCCC"/>
            <w:vAlign w:val="center"/>
          </w:tcPr>
          <w:p w:rsidR="007A35B0" w:rsidRDefault="007A35B0" w:rsidP="00F82D0F">
            <w:pPr>
              <w:suppressAutoHyphens/>
              <w:jc w:val="center"/>
              <w:rPr>
                <w:rFonts w:ascii="Tahoma" w:hAnsi="Tahoma" w:cs="Tahoma"/>
                <w:color w:val="000000"/>
                <w:sz w:val="18"/>
                <w:szCs w:val="18"/>
              </w:rPr>
            </w:pPr>
            <w:r w:rsidRPr="00451D70">
              <w:rPr>
                <w:rFonts w:ascii="Tahoma" w:hAnsi="Tahoma" w:cs="Tahoma"/>
                <w:color w:val="000000"/>
                <w:sz w:val="18"/>
                <w:szCs w:val="18"/>
              </w:rPr>
              <w:t>24</w:t>
            </w:r>
          </w:p>
        </w:tc>
      </w:tr>
      <w:tr w:rsidR="007A35B0" w:rsidRPr="004E4DAE" w:rsidTr="00F82D0F">
        <w:trPr>
          <w:trHeight w:val="494"/>
        </w:trPr>
        <w:tc>
          <w:tcPr>
            <w:tcW w:w="1526" w:type="dxa"/>
            <w:vAlign w:val="center"/>
          </w:tcPr>
          <w:p w:rsidR="007A35B0" w:rsidRPr="00013EFB" w:rsidRDefault="007A35B0" w:rsidP="00F82D0F">
            <w:pPr>
              <w:suppressAutoHyphens/>
              <w:jc w:val="center"/>
              <w:rPr>
                <w:rFonts w:ascii="Tahoma" w:hAnsi="Tahoma" w:cs="Tahoma"/>
                <w:b/>
                <w:color w:val="000000"/>
                <w:sz w:val="18"/>
                <w:szCs w:val="18"/>
              </w:rPr>
            </w:pPr>
            <w:r>
              <w:rPr>
                <w:rFonts w:ascii="Tahoma" w:hAnsi="Tahoma" w:cs="Tahoma"/>
                <w:b/>
                <w:color w:val="000000"/>
                <w:sz w:val="18"/>
                <w:szCs w:val="18"/>
              </w:rPr>
              <w:t>Erreur</w:t>
            </w:r>
          </w:p>
        </w:tc>
        <w:tc>
          <w:tcPr>
            <w:tcW w:w="1677" w:type="dxa"/>
            <w:vAlign w:val="center"/>
          </w:tcPr>
          <w:p w:rsidR="007A35B0" w:rsidRPr="00013EFB" w:rsidRDefault="007A35B0" w:rsidP="00F82D0F">
            <w:pPr>
              <w:suppressAutoHyphens/>
              <w:jc w:val="center"/>
              <w:rPr>
                <w:rFonts w:ascii="Tahoma" w:hAnsi="Tahoma" w:cs="Tahoma"/>
                <w:color w:val="000000"/>
                <w:sz w:val="18"/>
                <w:szCs w:val="18"/>
              </w:rPr>
            </w:pPr>
            <w:r w:rsidRPr="00013EFB">
              <w:rPr>
                <w:rFonts w:ascii="Tahoma" w:hAnsi="Tahoma" w:cs="Tahoma"/>
                <w:color w:val="000000"/>
                <w:sz w:val="18"/>
                <w:szCs w:val="18"/>
              </w:rPr>
              <w:t>30</w:t>
            </w:r>
          </w:p>
        </w:tc>
        <w:tc>
          <w:tcPr>
            <w:tcW w:w="1215" w:type="dxa"/>
            <w:vAlign w:val="center"/>
          </w:tcPr>
          <w:p w:rsidR="007A35B0" w:rsidRPr="008E319C" w:rsidRDefault="007A35B0" w:rsidP="00F82D0F">
            <w:pPr>
              <w:suppressAutoHyphens/>
              <w:jc w:val="center"/>
              <w:rPr>
                <w:rFonts w:ascii="Tahoma" w:hAnsi="Tahoma" w:cs="Tahoma"/>
                <w:color w:val="000000"/>
                <w:sz w:val="18"/>
                <w:szCs w:val="18"/>
              </w:rPr>
            </w:pPr>
            <w:r w:rsidRPr="008E319C">
              <w:rPr>
                <w:rFonts w:ascii="Tahoma" w:hAnsi="Tahoma" w:cs="Tahoma"/>
                <w:color w:val="000000"/>
                <w:sz w:val="18"/>
                <w:szCs w:val="18"/>
              </w:rPr>
              <w:t>1 semaine</w:t>
            </w:r>
          </w:p>
        </w:tc>
        <w:tc>
          <w:tcPr>
            <w:tcW w:w="1446" w:type="dxa"/>
            <w:vAlign w:val="center"/>
          </w:tcPr>
          <w:p w:rsidR="007A35B0" w:rsidRPr="008E319C" w:rsidRDefault="007A35B0" w:rsidP="00F82D0F">
            <w:pPr>
              <w:suppressAutoHyphens/>
              <w:jc w:val="center"/>
              <w:rPr>
                <w:rFonts w:ascii="Tahoma" w:hAnsi="Tahoma" w:cs="Tahoma"/>
                <w:color w:val="000000"/>
                <w:sz w:val="18"/>
                <w:szCs w:val="18"/>
              </w:rPr>
            </w:pPr>
            <w:r w:rsidRPr="00451D70">
              <w:rPr>
                <w:rFonts w:ascii="Tahoma" w:hAnsi="Tahoma" w:cs="Tahoma"/>
                <w:color w:val="000000"/>
                <w:sz w:val="18"/>
                <w:szCs w:val="18"/>
              </w:rPr>
              <w:t>24</w:t>
            </w:r>
          </w:p>
        </w:tc>
      </w:tr>
    </w:tbl>
    <w:p w:rsidR="007A35B0" w:rsidRDefault="007A35B0" w:rsidP="00612CE6">
      <w:pPr>
        <w:spacing w:before="100" w:after="100"/>
        <w:rPr>
          <w:rFonts w:ascii="Tahoma" w:hAnsi="Tahoma" w:cs="Tahoma"/>
          <w:color w:val="000000"/>
          <w:sz w:val="18"/>
          <w:szCs w:val="18"/>
        </w:rPr>
      </w:pPr>
    </w:p>
    <w:p w:rsidR="007A35B0" w:rsidRDefault="007A35B0" w:rsidP="00612CE6">
      <w:pPr>
        <w:spacing w:before="100" w:after="100"/>
        <w:rPr>
          <w:rFonts w:ascii="Tahoma" w:hAnsi="Tahoma" w:cs="Tahoma"/>
          <w:color w:val="000000"/>
          <w:sz w:val="18"/>
          <w:szCs w:val="18"/>
        </w:rPr>
      </w:pPr>
      <w:r>
        <w:rPr>
          <w:rFonts w:ascii="Tahoma" w:hAnsi="Tahoma" w:cs="Tahoma"/>
          <w:color w:val="000000"/>
          <w:sz w:val="18"/>
          <w:szCs w:val="18"/>
        </w:rPr>
        <w:t>Les tensions batterie et condensateur sont vérifiées à chaque démarrage du système.</w:t>
      </w:r>
    </w:p>
    <w:p w:rsidR="007A35B0" w:rsidRDefault="007A35B0" w:rsidP="00612CE6">
      <w:pPr>
        <w:rPr>
          <w:rFonts w:ascii="Tahoma" w:hAnsi="Tahoma" w:cs="Tahoma"/>
          <w:color w:val="000000"/>
          <w:sz w:val="18"/>
          <w:szCs w:val="18"/>
        </w:rPr>
      </w:pPr>
      <w:r>
        <w:rPr>
          <w:rFonts w:ascii="Tahoma" w:hAnsi="Tahoma" w:cs="Tahoma"/>
          <w:color w:val="000000"/>
          <w:sz w:val="18"/>
          <w:szCs w:val="18"/>
        </w:rPr>
        <w:t>Un seuil limite de 3,55V est imposé pour la pile et le condensateur, en-dessous de ce seuil le système actuel se met en erreur. Ce seuil peut être descendu à 3,3V pour donner une marge plus confortable pour respecter les exigences techniques spécifiées dans la partie 3.</w:t>
      </w:r>
    </w:p>
    <w:p w:rsidR="007A35B0" w:rsidRDefault="007A35B0" w:rsidP="00612CE6">
      <w:pPr>
        <w:rPr>
          <w:rFonts w:ascii="Century Gothic" w:hAnsi="Century Gothic"/>
          <w:b/>
          <w:caps/>
          <w:color w:val="595959"/>
          <w:spacing w:val="20"/>
          <w:kern w:val="32"/>
          <w:sz w:val="32"/>
          <w:szCs w:val="20"/>
        </w:rPr>
      </w:pPr>
      <w:r>
        <w:br w:type="page"/>
      </w:r>
    </w:p>
    <w:p w:rsidR="007A35B0" w:rsidRPr="001768AC" w:rsidRDefault="007A35B0" w:rsidP="00F704C1">
      <w:pPr>
        <w:pStyle w:val="Heading3"/>
        <w:numPr>
          <w:ilvl w:val="0"/>
          <w:numId w:val="24"/>
        </w:numPr>
      </w:pPr>
      <w:bookmarkStart w:id="16" w:name="_Toc419211998"/>
      <w:bookmarkStart w:id="17" w:name="_Toc426020711"/>
      <w:r w:rsidRPr="001768AC">
        <w:t xml:space="preserve">COMPORTEMENT </w:t>
      </w:r>
      <w:r>
        <w:t xml:space="preserve">DU </w:t>
      </w:r>
      <w:r w:rsidRPr="001768AC">
        <w:t xml:space="preserve">PACK BATTERIE </w:t>
      </w:r>
      <w:r>
        <w:t xml:space="preserve">ACTUEL </w:t>
      </w:r>
      <w:r w:rsidRPr="001768AC">
        <w:t xml:space="preserve">CONNECTE AU </w:t>
      </w:r>
      <w:r>
        <w:t>système DE SECURITE</w:t>
      </w:r>
      <w:bookmarkEnd w:id="16"/>
      <w:bookmarkEnd w:id="17"/>
    </w:p>
    <w:p w:rsidR="007A35B0" w:rsidRPr="00A5716C" w:rsidRDefault="007A35B0" w:rsidP="00612CE6">
      <w:pPr>
        <w:spacing w:before="100" w:after="100"/>
        <w:rPr>
          <w:rFonts w:ascii="Tahoma" w:hAnsi="Tahoma" w:cs="Tahoma"/>
          <w:color w:val="000000"/>
          <w:sz w:val="18"/>
          <w:szCs w:val="18"/>
        </w:rPr>
      </w:pPr>
    </w:p>
    <w:p w:rsidR="007A35B0" w:rsidRPr="00A5716C" w:rsidRDefault="007A35B0" w:rsidP="00612CE6">
      <w:pPr>
        <w:spacing w:before="100" w:after="100"/>
        <w:rPr>
          <w:rFonts w:ascii="Tahoma" w:hAnsi="Tahoma" w:cs="Tahoma"/>
          <w:color w:val="000000"/>
          <w:sz w:val="18"/>
          <w:szCs w:val="18"/>
        </w:rPr>
      </w:pPr>
      <w:r w:rsidRPr="00A5716C">
        <w:rPr>
          <w:rFonts w:ascii="Tahoma" w:hAnsi="Tahoma" w:cs="Tahoma"/>
          <w:color w:val="000000"/>
          <w:sz w:val="18"/>
          <w:szCs w:val="18"/>
        </w:rPr>
        <w:t>Lors de la phase d'initialisation du système, la batterie doit fournir un courant un peu plus élevé que durant sa phase de standby et il en résulte une chute de la tension batterie comme l'illustre l'image suivante :</w:t>
      </w:r>
    </w:p>
    <w:p w:rsidR="007A35B0" w:rsidRPr="00E106F5" w:rsidRDefault="007A35B0" w:rsidP="00612CE6">
      <w:pPr>
        <w:spacing w:after="200" w:line="276" w:lineRule="auto"/>
        <w:rPr>
          <w:rFonts w:ascii="Century Gothic" w:hAnsi="Century Gothic"/>
        </w:rPr>
      </w:pPr>
    </w:p>
    <w:p w:rsidR="007A35B0" w:rsidRPr="00E106F5" w:rsidRDefault="007A35B0" w:rsidP="00612CE6">
      <w:pPr>
        <w:keepNext/>
        <w:spacing w:after="200" w:line="276" w:lineRule="auto"/>
        <w:rPr>
          <w:rFonts w:ascii="Century Gothic" w:hAnsi="Century Gothic"/>
        </w:rPr>
      </w:pPr>
      <w:r>
        <w:rPr>
          <w:noProof/>
        </w:rPr>
        <w:pict>
          <v:shape id="AutoShape 48" o:spid="_x0000_s1036" type="#_x0000_t32" style="position:absolute;left:0;text-align:left;margin-left:128.65pt;margin-top:33.4pt;width:0;height:127.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YazIAIAAD0EAAAOAAAAZHJzL2Uyb0RvYy54bWysU8GO2yAQvVfqPyDuWceukyZWnNXKTnrZ&#10;tpF2+wEEsI2KAQGJE1X99w44ibLtparqAx5g5s2bmcfq8dRLdOTWCa1KnD5MMeKKaiZUW+Jvr9vJ&#10;AiPniWJEasVLfOYOP67fv1sNpuCZ7rRk3CIAUa4YTIk7702RJI52vCfuQRuu4LLRticetrZNmCUD&#10;oPcyyabTeTJoy4zVlDsHp/V4idcRv2k49V+bxnGPZImBm4+rjes+rMl6RYrWEtMJeqFB/oFFT4SC&#10;pDeomniCDlb8AdULarXTjX+guk900wjKYw1QTTr9rZqXjhgea4HmOHNrk/t/sPTLcWeRYCXOcowU&#10;6WFGTwevY2qUL0KDBuMK8KvUzoYS6Um9mGdNvzukdNUR1fLo/Xo2EJyGiORNSNg4A2n2w2fNwIdA&#10;gtitU2P7AAl9QKc4lPNtKPzkER0PKZym83SZzeLAElJcA411/hPXPQpGiZ23RLSdr7RSMHpt05iG&#10;HJ+dD7RIcQ0IWZXeCimjAqRCQ4mXs2wWA5yWgoXL4OZsu6+kRUcCGtrGL9YIN/duVh8Ui2AdJ2xz&#10;sT0RcrQhuVQBDwoDOhdrFMmP5XS5WWwW+STP5ptJPq3rydO2yifzbfpxVn+oq6pOfwZqaV50gjGu&#10;ArurYNP87wRxeTqj1G6SvbUheYse+wVkr/9IOk42DHOUxV6z885eJw4ajc6X9xQewf0e7PtXv/4F&#10;AAD//wMAUEsDBBQABgAIAAAAIQD9K9eF3QAAAAoBAAAPAAAAZHJzL2Rvd25yZXYueG1sTI/BToNA&#10;EIbvJr7DZky82aWgSChDY5qYeGkilQfYslMgZXcJu6X07R3jQY8z8+Wf7y+2ixnETJPvnUVYryIQ&#10;ZBune9si1F/vTxkIH5TVanCWEG7kYVve3xUq1+5qK5oPoRUcYn2uELoQxlxK33RklF+5kSzfTm4y&#10;KvA4tVJP6srhZpBxFKXSqN7yh06NtOuoOR8uBuHsq0rW+89ozp4/fDLsb4bqHeLjw/K2ARFoCX8w&#10;/OizOpTsdHQXq70YEOKX14RRhDTlCgz8Lo4ISbzOQJaF/F+h/AYAAP//AwBQSwECLQAUAAYACAAA&#10;ACEAtoM4kv4AAADhAQAAEwAAAAAAAAAAAAAAAAAAAAAAW0NvbnRlbnRfVHlwZXNdLnhtbFBLAQIt&#10;ABQABgAIAAAAIQA4/SH/1gAAAJQBAAALAAAAAAAAAAAAAAAAAC8BAABfcmVscy8ucmVsc1BLAQIt&#10;ABQABgAIAAAAIQDsuYazIAIAAD0EAAAOAAAAAAAAAAAAAAAAAC4CAABkcnMvZTJvRG9jLnhtbFBL&#10;AQItABQABgAIAAAAIQD9K9eF3QAAAAoBAAAPAAAAAAAAAAAAAAAAAHoEAABkcnMvZG93bnJldi54&#10;bWxQSwUGAAAAAAQABADzAAAAhAUAAAAA&#10;" strokecolor="white"/>
        </w:pict>
      </w:r>
      <w:r>
        <w:rPr>
          <w:noProof/>
        </w:rPr>
        <w:pict>
          <v:shape id="Text Box 49" o:spid="_x0000_s1037" type="#_x0000_t202" style="position:absolute;left:0;text-align:left;margin-left:18.4pt;margin-top:85.15pt;width:135pt;height:44.2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aM9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RJUaCdtCjBzYadCtHRBJbn6HXKbjd9+BoRjiHPjuuur+T5VeNhFw1VGzZjVJyaBitIL/Q3vTP&#10;rk442oJshg+ygjh0Z6QDGmvV2eJBORCgQ58eT72xuZQ25DwkcQCmEmzxLEzmsQtB0+PtXmnzjskO&#10;2UWGFfTeodP9nTY2G5oeXWwwIQvetq7/rXh2AI7TCcSGq9Zms3Dt/JEEyXqxXhCPRLO1R4I8926K&#10;FfFmRTiP88t8tcrDnzZuSNKGVxUTNsxRWiH5s9YdRD6J4iQuLVteWTibklbbzapVaE9B2oX7DgU5&#10;c/Ofp+GKAFxeUAojEtxGiVfMFnOPFCT2knmw8IIwuU1mAUlIXjyndMcF+3dKaMhwEkfxJKbfcgvc&#10;95obTTtuYHi0vMvw4uREUyvBtahcaw3l7bQ+K4VN/6kU0O5jo51grUYntZpxM7q3Ec5teKvmjawe&#10;QcJKgsJAjDD5YNFI9R2jAaZIhvW3HVUMo/a9gGeQhITYseM2JJ5HsFHnls25hYoSoDJsMJqWKzON&#10;ql2v+LaBSNPDE/IGnk7Nnaqfsjo8OJgUjtxhqtlRdL53Xk+zd/kLAAD//wMAUEsDBBQABgAIAAAA&#10;IQCbxjeZ3QAAAAoBAAAPAAAAZHJzL2Rvd25yZXYueG1sTI9NT8JAEIbvJv6HzZh4k12pYK3dEqLx&#10;qgGExNvSHdqG7mzTXWj99w4nOb4feeeZfDG6VpyxD40nDY8TBQKp9LahSsP35uMhBRGiIWtaT6jh&#10;FwMsitub3GTWD7TC8zpWgkcoZEZDHWOXSRnKGp0JE98hcXbwvTORZV9J25uBx10rp0rNpTMN8YXa&#10;dPhWY3lcn5yG7efhZ/ekvqp3N+sGPypJ7kVqfX83Ll9BRBzjfxku+IwOBTPt/YlsEK2GZM7kkf1n&#10;lYDgQqIuzl7DdJamIItcXr9Q/AEAAP//AwBQSwECLQAUAAYACAAAACEAtoM4kv4AAADhAQAAEwAA&#10;AAAAAAAAAAAAAAAAAAAAW0NvbnRlbnRfVHlwZXNdLnhtbFBLAQItABQABgAIAAAAIQA4/SH/1gAA&#10;AJQBAAALAAAAAAAAAAAAAAAAAC8BAABfcmVscy8ucmVsc1BLAQItABQABgAIAAAAIQCUFaM9uQIA&#10;AMMFAAAOAAAAAAAAAAAAAAAAAC4CAABkcnMvZTJvRG9jLnhtbFBLAQItABQABgAIAAAAIQCbxjeZ&#10;3QAAAAoBAAAPAAAAAAAAAAAAAAAAABMFAABkcnMvZG93bnJldi54bWxQSwUGAAAAAAQABADzAAAA&#10;HQYAAAAA&#10;" filled="f" stroked="f">
            <v:textbox>
              <w:txbxContent>
                <w:p w:rsidR="007A35B0" w:rsidRPr="00A06196" w:rsidRDefault="007A35B0" w:rsidP="00612CE6">
                  <w:pPr>
                    <w:rPr>
                      <w:color w:val="FFFFFF"/>
                    </w:rPr>
                  </w:pPr>
                  <w:r w:rsidRPr="00A06196">
                    <w:rPr>
                      <w:color w:val="FFFFFF"/>
                    </w:rPr>
                    <w:t>Initialisation</w:t>
                  </w:r>
                </w:p>
              </w:txbxContent>
            </v:textbox>
          </v:shape>
        </w:pict>
      </w:r>
      <w:r>
        <w:rPr>
          <w:noProof/>
        </w:rPr>
        <w:pict>
          <v:shape id="AutoShape 50" o:spid="_x0000_s1038" type="#_x0000_t32" style="position:absolute;left:0;text-align:left;margin-left:60.4pt;margin-top:33.4pt;width:0;height:127.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y/IAIAAD0EAAAOAAAAZHJzL2Uyb0RvYy54bWysU82O2jAQvlfqO1i+s/kpUIgIq1UCvWxb&#10;pN0+gLGdxKpjW7YhoKrv3rEDiG0vVdUcnLFn5ptv/laPp16iI7dOaFXi7CHFiCuqmVBtib+9bicL&#10;jJwnihGpFS/xmTv8uH7/bjWYgue605JxiwBEuWIwJe68N0WSONrxnrgHbbgCZaNtTzxcbZswSwZA&#10;72WSp+k8GbRlxmrKnYPXelTidcRvGk7916Zx3CNZYuDm42njuQ9nsl6RorXEdIJeaJB/YNEToSDo&#10;DaomnqCDFX9A9YJa7XTjH6juE900gvKYA2STpb9l89IRw2MuUBxnbmVy/w+WfjnuLBKsxHmOkSI9&#10;9Ojp4HUMjWaxQINxBdhVamdDivSkXsyzpt8dUrrqiGp5tH49G3DOQkmTNy7h4gyE2Q+fNQMbAgFi&#10;tU6N7QMk1AGdYlPOt6bwk0d0fKTwms2zZT7ySUhxdTTW+U9c9ygIJXbeEtF2vtJKQeu1zWIYcnx2&#10;PtAixdUhRFV6K6SMEyAVGkq8nOWz6OC0FCwog5mz7b6SFh0JzNA2fjFH0NybWX1QLIJ1nLDNRfZE&#10;yFGG4FIFPEgM6FykcUh+LNPlZrFZTCfTfL6ZTNO6njxtq+lkvs0+zuoPdVXV2c9ALZsWnWCMq8Du&#10;OrDZ9O8G4rI646jdRvZWhuQteqwXkL3+I+nY2dDMsGGu2Gt23tlrx2FGo/Fln8IS3N9Bvt/69S8A&#10;AAD//wMAUEsDBBQABgAIAAAAIQBQtSba3AAAAAoBAAAPAAAAZHJzL2Rvd25yZXYueG1sTI/BasMw&#10;EETvhf6D2EJvjRynGONYDiVQ6CVQp/4AxdraJtLKWIrj/H03vbSnZXaH2TflbnFWzDiFwZOC9SoB&#10;gdR6M1CnoPl6f8lBhKjJaOsJFdwwwK56fCh1YfyVapyPsRMcQqHQCvoYx0LK0PbodFj5EYlv335y&#10;OrKcOmkmfeVwZ2WaJJl0eiD+0OsR9z225+PFKTiHupbN4TOZ89ePsLGHm8Nmr9Tz0/K2BRFxiX9m&#10;uOMzOlTMdPIXMkFY1mnC6FFBlvG8G34XJwWbdJ2DrEr5v0L1AwAA//8DAFBLAQItABQABgAIAAAA&#10;IQC2gziS/gAAAOEBAAATAAAAAAAAAAAAAAAAAAAAAABbQ29udGVudF9UeXBlc10ueG1sUEsBAi0A&#10;FAAGAAgAAAAhADj9If/WAAAAlAEAAAsAAAAAAAAAAAAAAAAALwEAAF9yZWxzLy5yZWxzUEsBAi0A&#10;FAAGAAgAAAAhAKGtPL8gAgAAPQQAAA4AAAAAAAAAAAAAAAAALgIAAGRycy9lMm9Eb2MueG1sUEsB&#10;Ai0AFAAGAAgAAAAhAFC1JtrcAAAACgEAAA8AAAAAAAAAAAAAAAAAegQAAGRycy9kb3ducmV2Lnht&#10;bFBLBQYAAAAABAAEAPMAAACDBQAAAAA=&#10;" strokecolor="white"/>
        </w:pict>
      </w:r>
      <w:r w:rsidRPr="004D5920">
        <w:rPr>
          <w:rFonts w:ascii="Century Gothic" w:hAnsi="Century Gothic"/>
          <w:noProof/>
        </w:rPr>
        <w:pict>
          <v:shape id="Image 6" o:spid="_x0000_i1032" type="#_x0000_t75" style="width:414pt;height:248.25pt;visibility:visible">
            <v:imagedata r:id="rId18" o:title=""/>
          </v:shape>
        </w:pict>
      </w:r>
    </w:p>
    <w:p w:rsidR="007A35B0" w:rsidRPr="00A5716C" w:rsidRDefault="007A35B0" w:rsidP="00612CE6">
      <w:pPr>
        <w:spacing w:before="100" w:after="100"/>
        <w:jc w:val="center"/>
        <w:rPr>
          <w:rFonts w:ascii="Tahoma" w:hAnsi="Tahoma" w:cs="Tahoma"/>
          <w:color w:val="000000"/>
          <w:sz w:val="18"/>
          <w:szCs w:val="18"/>
        </w:rPr>
      </w:pPr>
      <w:r w:rsidRPr="00A5716C">
        <w:rPr>
          <w:rFonts w:ascii="Tahoma" w:hAnsi="Tahoma" w:cs="Tahoma"/>
          <w:color w:val="000000"/>
          <w:sz w:val="18"/>
          <w:szCs w:val="18"/>
        </w:rPr>
        <w:t xml:space="preserve">Figure </w:t>
      </w:r>
      <w:r w:rsidRPr="00A5716C">
        <w:rPr>
          <w:rFonts w:ascii="Tahoma" w:hAnsi="Tahoma" w:cs="Tahoma"/>
          <w:color w:val="000000"/>
          <w:sz w:val="18"/>
          <w:szCs w:val="18"/>
        </w:rPr>
        <w:fldChar w:fldCharType="begin"/>
      </w:r>
      <w:r w:rsidRPr="00A5716C">
        <w:rPr>
          <w:rFonts w:ascii="Tahoma" w:hAnsi="Tahoma" w:cs="Tahoma"/>
          <w:color w:val="000000"/>
          <w:sz w:val="18"/>
          <w:szCs w:val="18"/>
        </w:rPr>
        <w:instrText xml:space="preserve"> SEQ Figure \* ARABIC </w:instrText>
      </w:r>
      <w:r w:rsidRPr="00A5716C">
        <w:rPr>
          <w:rFonts w:ascii="Tahoma" w:hAnsi="Tahoma" w:cs="Tahoma"/>
          <w:color w:val="000000"/>
          <w:sz w:val="18"/>
          <w:szCs w:val="18"/>
        </w:rPr>
        <w:fldChar w:fldCharType="separate"/>
      </w:r>
      <w:r>
        <w:rPr>
          <w:rFonts w:ascii="Tahoma" w:hAnsi="Tahoma" w:cs="Tahoma"/>
          <w:noProof/>
          <w:color w:val="000000"/>
          <w:sz w:val="18"/>
          <w:szCs w:val="18"/>
        </w:rPr>
        <w:t>1</w:t>
      </w:r>
      <w:r w:rsidRPr="00A5716C">
        <w:rPr>
          <w:rFonts w:ascii="Tahoma" w:hAnsi="Tahoma" w:cs="Tahoma"/>
          <w:color w:val="000000"/>
          <w:sz w:val="18"/>
          <w:szCs w:val="18"/>
        </w:rPr>
        <w:fldChar w:fldCharType="end"/>
      </w:r>
      <w:r w:rsidRPr="00A5716C">
        <w:rPr>
          <w:rFonts w:ascii="Tahoma" w:hAnsi="Tahoma" w:cs="Tahoma"/>
          <w:color w:val="000000"/>
          <w:sz w:val="18"/>
          <w:szCs w:val="18"/>
        </w:rPr>
        <w:t xml:space="preserve"> : tension de la batterie (chute d'environ 200mV lors de la phase d'initialisation)</w:t>
      </w:r>
    </w:p>
    <w:p w:rsidR="007A35B0" w:rsidRDefault="007A35B0" w:rsidP="00612CE6">
      <w:pPr>
        <w:spacing w:after="200" w:line="276" w:lineRule="auto"/>
        <w:rPr>
          <w:rFonts w:ascii="Century Gothic" w:hAnsi="Century Gothic"/>
        </w:rPr>
      </w:pPr>
    </w:p>
    <w:p w:rsidR="007A35B0" w:rsidRDefault="007A35B0" w:rsidP="00612CE6">
      <w:pPr>
        <w:rPr>
          <w:rFonts w:ascii="Tahoma" w:hAnsi="Tahoma" w:cs="Tahoma"/>
          <w:color w:val="000000"/>
          <w:sz w:val="18"/>
          <w:szCs w:val="18"/>
        </w:rPr>
      </w:pPr>
      <w:r>
        <w:rPr>
          <w:rFonts w:ascii="Tahoma" w:hAnsi="Tahoma" w:cs="Tahoma"/>
          <w:color w:val="000000"/>
          <w:sz w:val="18"/>
          <w:szCs w:val="18"/>
        </w:rPr>
        <w:br w:type="page"/>
      </w:r>
    </w:p>
    <w:p w:rsidR="007A35B0" w:rsidRPr="00A5716C" w:rsidRDefault="007A35B0" w:rsidP="00612CE6">
      <w:pPr>
        <w:spacing w:before="100" w:after="100"/>
        <w:rPr>
          <w:rFonts w:ascii="Tahoma" w:hAnsi="Tahoma" w:cs="Tahoma"/>
          <w:color w:val="000000"/>
          <w:sz w:val="18"/>
          <w:szCs w:val="18"/>
        </w:rPr>
      </w:pPr>
      <w:r w:rsidRPr="00A5716C">
        <w:rPr>
          <w:rFonts w:ascii="Tahoma" w:hAnsi="Tahoma" w:cs="Tahoma"/>
          <w:color w:val="000000"/>
          <w:sz w:val="18"/>
          <w:szCs w:val="18"/>
        </w:rPr>
        <w:t>Cette chute de tension est propre à chaque pack batterie et peut varier de quelques millivolts à plus de 200mV, comme le montre l'illustration suivante (réalisée avec le même système mais un pack batterie différent) :</w:t>
      </w:r>
    </w:p>
    <w:p w:rsidR="007A35B0" w:rsidRPr="00E106F5" w:rsidRDefault="007A35B0" w:rsidP="00612CE6">
      <w:pPr>
        <w:spacing w:after="200" w:line="276" w:lineRule="auto"/>
        <w:rPr>
          <w:rFonts w:ascii="Century Gothic" w:hAnsi="Century Gothic"/>
        </w:rPr>
      </w:pPr>
      <w:r w:rsidRPr="004D5920">
        <w:rPr>
          <w:rFonts w:ascii="Century Gothic" w:hAnsi="Century Gothic"/>
          <w:noProof/>
        </w:rPr>
        <w:pict>
          <v:shape id="Image 7" o:spid="_x0000_i1033" type="#_x0000_t75" style="width:450pt;height:270pt;visibility:visible">
            <v:imagedata r:id="rId19" o:title=""/>
          </v:shape>
        </w:pict>
      </w:r>
    </w:p>
    <w:p w:rsidR="007A35B0" w:rsidRPr="00A5716C" w:rsidRDefault="007A35B0" w:rsidP="00612CE6">
      <w:pPr>
        <w:spacing w:before="100" w:after="100"/>
        <w:rPr>
          <w:rFonts w:ascii="Tahoma" w:hAnsi="Tahoma" w:cs="Tahoma"/>
          <w:color w:val="000000"/>
          <w:sz w:val="18"/>
          <w:szCs w:val="18"/>
        </w:rPr>
      </w:pPr>
      <w:r w:rsidRPr="00A5716C">
        <w:rPr>
          <w:rFonts w:ascii="Tahoma" w:hAnsi="Tahoma" w:cs="Tahoma"/>
          <w:color w:val="000000"/>
          <w:sz w:val="18"/>
          <w:szCs w:val="18"/>
        </w:rPr>
        <w:t>La chute de tension provoquée par la phase d'initialisation peut provoquer un biais sur la mesure de la te</w:t>
      </w:r>
      <w:r>
        <w:rPr>
          <w:rFonts w:ascii="Tahoma" w:hAnsi="Tahoma" w:cs="Tahoma"/>
          <w:color w:val="000000"/>
          <w:sz w:val="18"/>
          <w:szCs w:val="18"/>
        </w:rPr>
        <w:t xml:space="preserve">nsion VBatterie </w:t>
      </w:r>
      <w:r w:rsidRPr="00A5716C">
        <w:rPr>
          <w:rFonts w:ascii="Tahoma" w:hAnsi="Tahoma" w:cs="Tahoma"/>
          <w:color w:val="000000"/>
          <w:sz w:val="18"/>
          <w:szCs w:val="18"/>
        </w:rPr>
        <w:t>et donc une erreur sur la différence de tension entre VBat</w:t>
      </w:r>
      <w:r>
        <w:rPr>
          <w:rFonts w:ascii="Tahoma" w:hAnsi="Tahoma" w:cs="Tahoma"/>
          <w:color w:val="000000"/>
          <w:sz w:val="18"/>
          <w:szCs w:val="18"/>
        </w:rPr>
        <w:t>terie</w:t>
      </w:r>
      <w:r w:rsidRPr="00A5716C">
        <w:rPr>
          <w:rFonts w:ascii="Tahoma" w:hAnsi="Tahoma" w:cs="Tahoma"/>
          <w:color w:val="000000"/>
          <w:sz w:val="18"/>
          <w:szCs w:val="18"/>
        </w:rPr>
        <w:t xml:space="preserve"> et VCap</w:t>
      </w:r>
      <w:r>
        <w:rPr>
          <w:rFonts w:ascii="Tahoma" w:hAnsi="Tahoma" w:cs="Tahoma"/>
          <w:color w:val="000000"/>
          <w:sz w:val="18"/>
          <w:szCs w:val="18"/>
        </w:rPr>
        <w:t>acité</w:t>
      </w:r>
      <w:r w:rsidRPr="00A5716C">
        <w:rPr>
          <w:rFonts w:ascii="Tahoma" w:hAnsi="Tahoma" w:cs="Tahoma"/>
          <w:color w:val="000000"/>
          <w:sz w:val="18"/>
          <w:szCs w:val="18"/>
        </w:rPr>
        <w:t>.</w:t>
      </w:r>
    </w:p>
    <w:p w:rsidR="007A35B0" w:rsidRPr="00A5716C" w:rsidRDefault="007A35B0" w:rsidP="00612CE6">
      <w:pPr>
        <w:spacing w:before="100" w:after="100"/>
        <w:rPr>
          <w:rFonts w:ascii="Tahoma" w:hAnsi="Tahoma" w:cs="Tahoma"/>
          <w:color w:val="000000"/>
          <w:sz w:val="18"/>
          <w:szCs w:val="18"/>
        </w:rPr>
      </w:pPr>
      <w:r w:rsidRPr="00A5716C">
        <w:rPr>
          <w:rFonts w:ascii="Tahoma" w:hAnsi="Tahoma" w:cs="Tahoma"/>
          <w:color w:val="000000"/>
          <w:sz w:val="18"/>
          <w:szCs w:val="18"/>
        </w:rPr>
        <w:t>D'autre problème sur le pack batterie peuvent venir :</w:t>
      </w:r>
    </w:p>
    <w:p w:rsidR="007A35B0" w:rsidRPr="00A5716C" w:rsidRDefault="007A35B0" w:rsidP="00612CE6">
      <w:pPr>
        <w:spacing w:before="100" w:after="100"/>
        <w:rPr>
          <w:rFonts w:ascii="Tahoma" w:hAnsi="Tahoma" w:cs="Tahoma"/>
          <w:color w:val="000000"/>
          <w:sz w:val="18"/>
          <w:szCs w:val="18"/>
        </w:rPr>
      </w:pPr>
      <w:r w:rsidRPr="00A5716C">
        <w:rPr>
          <w:rFonts w:ascii="Tahoma" w:hAnsi="Tahoma" w:cs="Tahoma"/>
          <w:color w:val="000000"/>
          <w:sz w:val="18"/>
          <w:szCs w:val="18"/>
        </w:rPr>
        <w:t>- de la longueur du câble du pack trop court qui force l'utilisateur à tirer sur les fils de la batterie et qui peut donc détériorer les connexions de ce câble à la batterie ou rompre les âmes multibrins du câble et donc augmenter la résistivité du fil.</w:t>
      </w:r>
    </w:p>
    <w:p w:rsidR="007A35B0" w:rsidRPr="00A5716C" w:rsidRDefault="007A35B0" w:rsidP="00612CE6">
      <w:pPr>
        <w:spacing w:before="100" w:after="100"/>
        <w:rPr>
          <w:rFonts w:ascii="Tahoma" w:hAnsi="Tahoma" w:cs="Tahoma"/>
          <w:color w:val="000000"/>
          <w:sz w:val="18"/>
          <w:szCs w:val="18"/>
        </w:rPr>
      </w:pPr>
      <w:r w:rsidRPr="00A5716C">
        <w:rPr>
          <w:rFonts w:ascii="Tahoma" w:hAnsi="Tahoma" w:cs="Tahoma"/>
          <w:color w:val="000000"/>
          <w:sz w:val="18"/>
          <w:szCs w:val="18"/>
        </w:rPr>
        <w:t>- De la force de sertissage du pack batterie sur les ogives qui peut écraser les composants et le montage qui est fait sous la gaine thermo.</w:t>
      </w:r>
    </w:p>
    <w:p w:rsidR="007A35B0" w:rsidRDefault="007A35B0" w:rsidP="00612CE6"/>
    <w:p w:rsidR="007A35B0" w:rsidRPr="00A5716C" w:rsidRDefault="007A35B0" w:rsidP="00612CE6">
      <w:pPr>
        <w:rPr>
          <w:rFonts w:ascii="Century Gothic" w:hAnsi="Century Gothic"/>
        </w:rPr>
      </w:pPr>
    </w:p>
    <w:p w:rsidR="007A35B0" w:rsidRPr="00F704C1" w:rsidRDefault="007A35B0" w:rsidP="00F60263">
      <w:pPr>
        <w:pStyle w:val="Heading2"/>
        <w:numPr>
          <w:ilvl w:val="0"/>
          <w:numId w:val="21"/>
        </w:numPr>
        <w:spacing w:before="240" w:after="60"/>
        <w:rPr>
          <w:szCs w:val="22"/>
        </w:rPr>
      </w:pPr>
      <w:r>
        <w:br w:type="page"/>
      </w:r>
      <w:bookmarkStart w:id="18" w:name="_Toc426020712"/>
      <w:r w:rsidRPr="00F60263">
        <w:t>Caractérisation du nouveau pack batterie</w:t>
      </w:r>
      <w:bookmarkEnd w:id="18"/>
    </w:p>
    <w:p w:rsidR="007A35B0" w:rsidRDefault="007A35B0" w:rsidP="00F60263">
      <w:pPr>
        <w:pStyle w:val="Heading2"/>
        <w:spacing w:before="240" w:after="60"/>
        <w:ind w:left="1068"/>
      </w:pPr>
    </w:p>
    <w:p w:rsidR="007A35B0" w:rsidRDefault="007A35B0" w:rsidP="00616BDB">
      <w:r>
        <w:t>Le protocole de tests ci-dessous sera suivi pour la caractérisation du nouveau pack batterie :</w:t>
      </w:r>
    </w:p>
    <w:p w:rsidR="007A35B0" w:rsidRDefault="007A35B0" w:rsidP="00616BDB"/>
    <w:p w:rsidR="007A35B0" w:rsidRPr="00233BCC" w:rsidRDefault="007A35B0" w:rsidP="00233BCC">
      <w:pPr>
        <w:pStyle w:val="Heading3"/>
        <w:numPr>
          <w:ilvl w:val="0"/>
          <w:numId w:val="26"/>
        </w:numPr>
      </w:pPr>
      <w:bookmarkStart w:id="19" w:name="_Toc426020713"/>
      <w:r w:rsidRPr="00233BCC">
        <w:t>TEST 1 : Caractérisation lors de l’initialisation système batteries à -20°C et décharge supercapa à -20°C à partir de la tension de charge batterie</w:t>
      </w:r>
      <w:bookmarkEnd w:id="19"/>
    </w:p>
    <w:p w:rsidR="007A35B0" w:rsidRDefault="007A35B0" w:rsidP="00F60263">
      <w:pPr>
        <w:spacing w:before="120" w:after="120"/>
        <w:rPr>
          <w:rFonts w:ascii="Tahoma" w:hAnsi="Tahoma" w:cs="Tahoma"/>
          <w:color w:val="000000"/>
          <w:sz w:val="18"/>
          <w:szCs w:val="18"/>
        </w:rPr>
      </w:pPr>
    </w:p>
    <w:p w:rsidR="007A35B0" w:rsidRPr="008658EC" w:rsidRDefault="007A35B0" w:rsidP="008658EC">
      <w:pPr>
        <w:rPr>
          <w:sz w:val="28"/>
          <w:szCs w:val="28"/>
          <w:u w:val="single"/>
        </w:rPr>
      </w:pPr>
      <w:bookmarkStart w:id="20" w:name="_Toc425417866"/>
      <w:bookmarkStart w:id="21" w:name="_Toc425942889"/>
      <w:bookmarkStart w:id="22" w:name="_Toc425958162"/>
      <w:r w:rsidRPr="008658EC">
        <w:rPr>
          <w:sz w:val="28"/>
          <w:szCs w:val="28"/>
          <w:u w:val="single"/>
        </w:rPr>
        <w:t>Configuration du test</w:t>
      </w:r>
      <w:bookmarkEnd w:id="20"/>
      <w:bookmarkEnd w:id="21"/>
      <w:bookmarkEnd w:id="22"/>
    </w:p>
    <w:p w:rsidR="007A35B0" w:rsidRPr="0032528F" w:rsidRDefault="007A35B0" w:rsidP="00F60263"/>
    <w:p w:rsidR="007A35B0" w:rsidRDefault="007A35B0" w:rsidP="00F60263">
      <w:pPr>
        <w:numPr>
          <w:ilvl w:val="0"/>
          <w:numId w:val="9"/>
        </w:numPr>
      </w:pPr>
      <w:r>
        <w:t>Tambiante = -20°C</w:t>
      </w:r>
    </w:p>
    <w:p w:rsidR="007A35B0" w:rsidRDefault="007A35B0" w:rsidP="00F60263">
      <w:pPr>
        <w:numPr>
          <w:ilvl w:val="0"/>
          <w:numId w:val="9"/>
        </w:numPr>
      </w:pPr>
      <w:r>
        <w:t>La pile 1S2P est reliée à  la supercapa à travers une résistance de 1kOhm, ceci provoque une consommation de quelques µA par la supercap (16µA à 20°C si charge de 5V)</w:t>
      </w:r>
    </w:p>
    <w:p w:rsidR="007A35B0" w:rsidRDefault="007A35B0" w:rsidP="00F60263">
      <w:pPr>
        <w:numPr>
          <w:ilvl w:val="0"/>
          <w:numId w:val="9"/>
        </w:numPr>
      </w:pPr>
      <w:r>
        <w:rPr>
          <w:sz w:val="14"/>
          <w:szCs w:val="14"/>
        </w:rPr>
        <w:t xml:space="preserve"> </w:t>
      </w:r>
      <w:r>
        <w:t xml:space="preserve">Profil du courant à appliquer : </w:t>
      </w:r>
    </w:p>
    <w:p w:rsidR="007A35B0" w:rsidRDefault="007A35B0" w:rsidP="00F60263"/>
    <w:p w:rsidR="007A35B0" w:rsidRDefault="007A35B0" w:rsidP="00F60263">
      <w:pPr>
        <w:ind w:left="1440"/>
      </w:pPr>
      <w:r>
        <w:t>§</w:t>
      </w:r>
      <w:r>
        <w:rPr>
          <w:sz w:val="14"/>
          <w:szCs w:val="14"/>
        </w:rPr>
        <w:t xml:space="preserve">  </w:t>
      </w:r>
      <w:r>
        <w:t>sur Vpile : pulse de 1mA/1s puis Ipermanent = 35µA (+courant autodécharge supercpapa)</w:t>
      </w:r>
    </w:p>
    <w:p w:rsidR="007A35B0" w:rsidRDefault="007A35B0" w:rsidP="00F60263">
      <w:pPr>
        <w:ind w:left="1416"/>
      </w:pPr>
      <w:r>
        <w:t>§</w:t>
      </w:r>
      <w:r>
        <w:rPr>
          <w:sz w:val="14"/>
          <w:szCs w:val="14"/>
        </w:rPr>
        <w:t xml:space="preserve">  </w:t>
      </w:r>
      <w:r>
        <w:t>Sur Vcap : pulse de 1.8A/3s avec Vcap = Vpile (capa rechargée après test depuis extérieur pour ne pas écrouler la tension de la batterie car irecharge = 3.6mA max)</w:t>
      </w:r>
    </w:p>
    <w:p w:rsidR="007A35B0" w:rsidRDefault="007A35B0" w:rsidP="00F60263">
      <w:pPr>
        <w:ind w:left="1416"/>
      </w:pPr>
    </w:p>
    <w:p w:rsidR="007A35B0" w:rsidRPr="008658EC" w:rsidRDefault="007A35B0" w:rsidP="008658EC">
      <w:pPr>
        <w:rPr>
          <w:sz w:val="28"/>
          <w:szCs w:val="28"/>
          <w:u w:val="single"/>
        </w:rPr>
      </w:pPr>
      <w:bookmarkStart w:id="23" w:name="_Toc425417867"/>
      <w:bookmarkStart w:id="24" w:name="_Toc425942890"/>
      <w:bookmarkStart w:id="25" w:name="_Toc425958163"/>
      <w:r w:rsidRPr="008658EC">
        <w:rPr>
          <w:sz w:val="28"/>
          <w:szCs w:val="28"/>
          <w:u w:val="single"/>
        </w:rPr>
        <w:t>Déroulement du test</w:t>
      </w:r>
      <w:bookmarkEnd w:id="23"/>
      <w:bookmarkEnd w:id="24"/>
      <w:bookmarkEnd w:id="25"/>
    </w:p>
    <w:p w:rsidR="007A35B0" w:rsidRDefault="007A35B0" w:rsidP="00F60263">
      <w:r>
        <w:t>Appliquer les profils de courant associés à Vpile et Vcap en mesurant les tensions</w:t>
      </w:r>
    </w:p>
    <w:p w:rsidR="007A35B0" w:rsidRDefault="007A35B0" w:rsidP="00F60263">
      <w:pPr>
        <w:numPr>
          <w:ilvl w:val="0"/>
          <w:numId w:val="10"/>
        </w:numPr>
      </w:pPr>
      <w:r>
        <w:t>Mesure de Vpile sur 5minutes</w:t>
      </w:r>
    </w:p>
    <w:p w:rsidR="007A35B0" w:rsidRDefault="007A35B0" w:rsidP="00F60263">
      <w:pPr>
        <w:numPr>
          <w:ilvl w:val="0"/>
          <w:numId w:val="10"/>
        </w:numPr>
      </w:pPr>
      <w:r>
        <w:rPr>
          <w:sz w:val="14"/>
          <w:szCs w:val="14"/>
        </w:rPr>
        <w:t xml:space="preserve"> </w:t>
      </w:r>
      <w:r>
        <w:t>Mesure de Vcap tout au long de la décharge 1.8A</w:t>
      </w:r>
    </w:p>
    <w:p w:rsidR="007A35B0" w:rsidRDefault="007A35B0" w:rsidP="00F60263"/>
    <w:p w:rsidR="007A35B0" w:rsidRDefault="007A35B0" w:rsidP="00F60263">
      <w:r>
        <w:t xml:space="preserve">Test réalisé 3 fois : </w:t>
      </w:r>
    </w:p>
    <w:p w:rsidR="007A35B0" w:rsidRDefault="007A35B0" w:rsidP="00F60263">
      <w:r>
        <w:t>o</w:t>
      </w:r>
      <w:r>
        <w:rPr>
          <w:sz w:val="14"/>
          <w:szCs w:val="14"/>
        </w:rPr>
        <w:t xml:space="preserve">   </w:t>
      </w:r>
      <w:r>
        <w:t>Module 100% neuf</w:t>
      </w:r>
    </w:p>
    <w:p w:rsidR="007A35B0" w:rsidRDefault="007A35B0" w:rsidP="00F60263">
      <w:r>
        <w:t>o</w:t>
      </w:r>
      <w:r>
        <w:rPr>
          <w:sz w:val="14"/>
          <w:szCs w:val="14"/>
        </w:rPr>
        <w:t xml:space="preserve">   </w:t>
      </w:r>
      <w:r>
        <w:t>Module en milieu de vie (déchargé de sa capacité équivalent à 2.5 ans d’utilisation)</w:t>
      </w:r>
    </w:p>
    <w:p w:rsidR="007A35B0" w:rsidRDefault="007A35B0" w:rsidP="00F60263">
      <w:r>
        <w:t>o</w:t>
      </w:r>
      <w:r>
        <w:rPr>
          <w:sz w:val="14"/>
          <w:szCs w:val="14"/>
        </w:rPr>
        <w:t xml:space="preserve">   </w:t>
      </w:r>
      <w:r>
        <w:t>Module déchargé de sa capacité équivalent à 5 ans d’utilisation</w:t>
      </w:r>
    </w:p>
    <w:p w:rsidR="007A35B0" w:rsidRDefault="007A35B0" w:rsidP="00F60263">
      <w:pPr>
        <w:spacing w:before="120" w:after="120"/>
        <w:rPr>
          <w:rFonts w:ascii="Tahoma" w:hAnsi="Tahoma" w:cs="Tahoma"/>
          <w:color w:val="000000"/>
          <w:sz w:val="18"/>
          <w:szCs w:val="18"/>
        </w:rPr>
      </w:pPr>
      <w:r>
        <w:rPr>
          <w:rFonts w:ascii="Tahoma" w:hAnsi="Tahoma" w:cs="Tahoma"/>
          <w:color w:val="000000"/>
          <w:sz w:val="18"/>
          <w:szCs w:val="18"/>
        </w:rPr>
        <w:br w:type="page"/>
      </w:r>
    </w:p>
    <w:p w:rsidR="007A35B0" w:rsidRDefault="007A35B0" w:rsidP="00F60263">
      <w:pPr>
        <w:spacing w:before="120" w:after="120"/>
        <w:rPr>
          <w:rFonts w:ascii="Tahoma" w:hAnsi="Tahoma" w:cs="Tahoma"/>
          <w:color w:val="000000"/>
          <w:sz w:val="18"/>
          <w:szCs w:val="18"/>
        </w:rPr>
      </w:pPr>
    </w:p>
    <w:p w:rsidR="007A35B0" w:rsidRPr="000F5176" w:rsidRDefault="007A35B0" w:rsidP="00F60263">
      <w:pPr>
        <w:spacing w:before="120" w:after="120"/>
        <w:rPr>
          <w:rFonts w:ascii="Tahoma" w:hAnsi="Tahoma" w:cs="Tahoma"/>
          <w:color w:val="000000"/>
          <w:sz w:val="18"/>
          <w:szCs w:val="18"/>
        </w:rPr>
      </w:pPr>
    </w:p>
    <w:p w:rsidR="007A35B0" w:rsidRPr="00233BCC" w:rsidRDefault="007A35B0" w:rsidP="00233BCC">
      <w:pPr>
        <w:pStyle w:val="Heading3"/>
        <w:numPr>
          <w:ilvl w:val="0"/>
          <w:numId w:val="26"/>
        </w:numPr>
      </w:pPr>
      <w:bookmarkStart w:id="26" w:name="_Toc426020714"/>
      <w:r w:rsidRPr="00233BCC">
        <w:t>TEST 2 : Caractérisation lors de l’initialisation système de -20°C à 40°C sur 24h</w:t>
      </w:r>
      <w:bookmarkEnd w:id="26"/>
    </w:p>
    <w:p w:rsidR="007A35B0" w:rsidRDefault="007A35B0" w:rsidP="00F60263">
      <w:pPr>
        <w:spacing w:before="120" w:after="120"/>
        <w:rPr>
          <w:rFonts w:ascii="Tahoma" w:hAnsi="Tahoma" w:cs="Tahoma"/>
          <w:color w:val="000000"/>
          <w:sz w:val="18"/>
          <w:szCs w:val="18"/>
        </w:rPr>
      </w:pPr>
    </w:p>
    <w:p w:rsidR="007A35B0" w:rsidRPr="008658EC" w:rsidRDefault="007A35B0" w:rsidP="008658EC">
      <w:pPr>
        <w:rPr>
          <w:sz w:val="28"/>
          <w:szCs w:val="28"/>
          <w:u w:val="single"/>
        </w:rPr>
      </w:pPr>
      <w:bookmarkStart w:id="27" w:name="_Toc425417876"/>
      <w:bookmarkStart w:id="28" w:name="_Toc425942899"/>
      <w:bookmarkStart w:id="29" w:name="_Toc425958172"/>
      <w:r w:rsidRPr="008658EC">
        <w:rPr>
          <w:sz w:val="28"/>
          <w:szCs w:val="28"/>
          <w:u w:val="single"/>
        </w:rPr>
        <w:t>Configuration du test</w:t>
      </w:r>
      <w:bookmarkEnd w:id="27"/>
      <w:bookmarkEnd w:id="28"/>
      <w:bookmarkEnd w:id="29"/>
    </w:p>
    <w:p w:rsidR="007A35B0" w:rsidRDefault="007A35B0" w:rsidP="00F60263"/>
    <w:p w:rsidR="007A35B0" w:rsidRDefault="007A35B0" w:rsidP="00F60263">
      <w:r>
        <w:t>o</w:t>
      </w:r>
      <w:r>
        <w:rPr>
          <w:sz w:val="14"/>
          <w:szCs w:val="14"/>
        </w:rPr>
        <w:t xml:space="preserve">   </w:t>
      </w:r>
      <w:r>
        <w:t>Tambiante = palier de 1h ou 2h  tous les 5°C de -20°c à 40°C tel que défini dans figure ci-dessous</w:t>
      </w:r>
    </w:p>
    <w:p w:rsidR="007A35B0" w:rsidRDefault="007A35B0" w:rsidP="00F60263">
      <w:r>
        <w:t>o</w:t>
      </w:r>
      <w:r>
        <w:rPr>
          <w:sz w:val="14"/>
          <w:szCs w:val="14"/>
        </w:rPr>
        <w:t xml:space="preserve">   </w:t>
      </w:r>
      <w:r>
        <w:t>La pile 1S2P est reliée à  la supercapa à travers une résistance de 1kOhm, ceci provoque une consommation de quelques µA par la supercap (16µA à 20°C si charge de 5V)</w:t>
      </w:r>
    </w:p>
    <w:p w:rsidR="007A35B0" w:rsidRDefault="007A35B0" w:rsidP="00F60263">
      <w:r>
        <w:t>o</w:t>
      </w:r>
      <w:r>
        <w:rPr>
          <w:sz w:val="14"/>
          <w:szCs w:val="14"/>
        </w:rPr>
        <w:t xml:space="preserve">   </w:t>
      </w:r>
      <w:r>
        <w:t>Profil du courant appliqué sur Vpile : pulse de 1mA/1s puis Ipermanent = 35µA (+courant autodécharge supercapa)</w:t>
      </w:r>
    </w:p>
    <w:p w:rsidR="007A35B0" w:rsidRDefault="007A35B0" w:rsidP="00F60263">
      <w:r>
        <w:t>Définir si  le pulse de courant est appliqué est appliqué en début de palier ou en milieu, le temps que la pile soit à la température de mandée (inertie thermique).</w:t>
      </w:r>
    </w:p>
    <w:p w:rsidR="007A35B0" w:rsidRDefault="007A35B0" w:rsidP="008658EC">
      <w:pPr>
        <w:rPr>
          <w:sz w:val="28"/>
          <w:szCs w:val="28"/>
          <w:u w:val="single"/>
        </w:rPr>
      </w:pPr>
      <w:bookmarkStart w:id="30" w:name="_Toc425417877"/>
      <w:bookmarkStart w:id="31" w:name="_Toc425942900"/>
      <w:bookmarkStart w:id="32" w:name="_Toc425958173"/>
    </w:p>
    <w:p w:rsidR="007A35B0" w:rsidRPr="008658EC" w:rsidRDefault="007A35B0" w:rsidP="008658EC">
      <w:pPr>
        <w:rPr>
          <w:sz w:val="28"/>
          <w:szCs w:val="28"/>
          <w:u w:val="single"/>
        </w:rPr>
      </w:pPr>
      <w:r w:rsidRPr="008658EC">
        <w:rPr>
          <w:sz w:val="28"/>
          <w:szCs w:val="28"/>
          <w:u w:val="single"/>
        </w:rPr>
        <w:t>Déroulement du test</w:t>
      </w:r>
      <w:bookmarkEnd w:id="30"/>
      <w:bookmarkEnd w:id="31"/>
      <w:bookmarkEnd w:id="32"/>
    </w:p>
    <w:p w:rsidR="007A35B0" w:rsidRDefault="007A35B0" w:rsidP="00F60263"/>
    <w:p w:rsidR="007A35B0" w:rsidRDefault="007A35B0" w:rsidP="00F60263">
      <w:r>
        <w:t>-</w:t>
      </w:r>
      <w:r>
        <w:rPr>
          <w:sz w:val="14"/>
          <w:szCs w:val="14"/>
        </w:rPr>
        <w:t xml:space="preserve">          </w:t>
      </w:r>
      <w:r>
        <w:t xml:space="preserve">Test réalisé sur </w:t>
      </w:r>
    </w:p>
    <w:p w:rsidR="007A35B0" w:rsidRDefault="007A35B0" w:rsidP="00F60263">
      <w:r>
        <w:t>o</w:t>
      </w:r>
      <w:r>
        <w:rPr>
          <w:sz w:val="14"/>
          <w:szCs w:val="14"/>
        </w:rPr>
        <w:t xml:space="preserve">   </w:t>
      </w:r>
      <w:r>
        <w:t>Module 1 (LS14500) ou Module 2 (LS17500) selon résultats obtenus lors du test 1</w:t>
      </w:r>
    </w:p>
    <w:p w:rsidR="007A35B0" w:rsidRDefault="007A35B0" w:rsidP="00F60263">
      <w:pPr>
        <w:numPr>
          <w:ilvl w:val="0"/>
          <w:numId w:val="25"/>
        </w:numPr>
      </w:pPr>
      <w:r>
        <w:t>Test réalisé sur module 100% neuf</w:t>
      </w:r>
    </w:p>
    <w:p w:rsidR="007A35B0" w:rsidRDefault="007A35B0" w:rsidP="00F60263"/>
    <w:p w:rsidR="007A35B0" w:rsidRDefault="007A35B0" w:rsidP="00F60263">
      <w:r w:rsidRPr="004D5920">
        <w:rPr>
          <w:noProof/>
          <w:szCs w:val="22"/>
        </w:rPr>
        <w:pict>
          <v:shape id="_x0000_i1034" type="#_x0000_t75" style="width:451.5pt;height:270pt;visibility:visible">
            <v:imagedata r:id="rId20" r:href="rId21"/>
          </v:shape>
        </w:pict>
      </w:r>
    </w:p>
    <w:p w:rsidR="007A35B0" w:rsidRPr="000F5176" w:rsidRDefault="007A35B0" w:rsidP="00233BCC">
      <w:pPr>
        <w:pStyle w:val="Heading3"/>
        <w:numPr>
          <w:ilvl w:val="0"/>
          <w:numId w:val="26"/>
        </w:numPr>
        <w:rPr>
          <w:rFonts w:ascii="Tahoma" w:hAnsi="Tahoma" w:cs="Tahoma"/>
          <w:color w:val="000000"/>
          <w:sz w:val="18"/>
          <w:szCs w:val="18"/>
        </w:rPr>
      </w:pPr>
      <w:r>
        <w:rPr>
          <w:rFonts w:ascii="Tahoma" w:hAnsi="Tahoma" w:cs="Tahoma"/>
          <w:color w:val="000000"/>
          <w:sz w:val="18"/>
          <w:szCs w:val="18"/>
        </w:rPr>
        <w:br w:type="page"/>
      </w:r>
      <w:bookmarkStart w:id="33" w:name="_Toc426020715"/>
      <w:r w:rsidRPr="00233BCC">
        <w:t>TEST 3 : Caractérisation lors de l’activation du système de -20°C à 40°C sur 24h</w:t>
      </w:r>
      <w:bookmarkEnd w:id="33"/>
    </w:p>
    <w:p w:rsidR="007A35B0" w:rsidRDefault="007A35B0" w:rsidP="00F60263">
      <w:pPr>
        <w:pStyle w:val="Heading2"/>
        <w:numPr>
          <w:ilvl w:val="1"/>
          <w:numId w:val="0"/>
        </w:numPr>
        <w:tabs>
          <w:tab w:val="num" w:pos="576"/>
        </w:tabs>
        <w:spacing w:before="240" w:after="60"/>
        <w:ind w:left="576" w:hanging="576"/>
      </w:pPr>
      <w:bookmarkStart w:id="34" w:name="_Toc425417888"/>
      <w:bookmarkStart w:id="35" w:name="_Toc425942910"/>
      <w:bookmarkStart w:id="36" w:name="_Toc425958184"/>
    </w:p>
    <w:p w:rsidR="007A35B0" w:rsidRPr="008658EC" w:rsidRDefault="007A35B0" w:rsidP="00D93FA7">
      <w:pPr>
        <w:rPr>
          <w:sz w:val="28"/>
          <w:szCs w:val="28"/>
          <w:u w:val="single"/>
        </w:rPr>
      </w:pPr>
      <w:r w:rsidRPr="008658EC">
        <w:rPr>
          <w:sz w:val="28"/>
          <w:szCs w:val="28"/>
          <w:u w:val="single"/>
        </w:rPr>
        <w:t>Configuration du test</w:t>
      </w:r>
      <w:bookmarkEnd w:id="34"/>
      <w:bookmarkEnd w:id="35"/>
      <w:bookmarkEnd w:id="36"/>
    </w:p>
    <w:p w:rsidR="007A35B0" w:rsidRDefault="007A35B0" w:rsidP="00F60263"/>
    <w:p w:rsidR="007A35B0" w:rsidRDefault="007A35B0" w:rsidP="00F60263">
      <w:r>
        <w:t>o</w:t>
      </w:r>
      <w:r>
        <w:rPr>
          <w:sz w:val="14"/>
          <w:szCs w:val="14"/>
        </w:rPr>
        <w:t xml:space="preserve">   </w:t>
      </w:r>
      <w:r>
        <w:t>Tambiante = palier de 4h tous les 10°C de -20°c à 40°C tel que défini dans figure ci-dessous</w:t>
      </w:r>
    </w:p>
    <w:p w:rsidR="007A35B0" w:rsidRDefault="007A35B0" w:rsidP="00F60263">
      <w:r>
        <w:t>o</w:t>
      </w:r>
      <w:r>
        <w:rPr>
          <w:sz w:val="14"/>
          <w:szCs w:val="14"/>
        </w:rPr>
        <w:t xml:space="preserve">   </w:t>
      </w:r>
      <w:r>
        <w:t>La pile 1S2P est reliée à  la supercapa à travers une résistance de 1kOhm, ceci provoque une consommation de quelques µA par la supercap (16µA à 20°C si charge de 5V)</w:t>
      </w:r>
    </w:p>
    <w:p w:rsidR="007A35B0" w:rsidRDefault="007A35B0" w:rsidP="00F60263">
      <w:r>
        <w:t>o</w:t>
      </w:r>
      <w:r>
        <w:rPr>
          <w:sz w:val="14"/>
          <w:szCs w:val="14"/>
        </w:rPr>
        <w:t xml:space="preserve">   </w:t>
      </w:r>
      <w:r>
        <w:t>Profil du courant appliqué</w:t>
      </w:r>
    </w:p>
    <w:p w:rsidR="007A35B0" w:rsidRDefault="007A35B0" w:rsidP="00F60263">
      <w:r>
        <w:t>§</w:t>
      </w:r>
      <w:r>
        <w:rPr>
          <w:sz w:val="14"/>
          <w:szCs w:val="14"/>
        </w:rPr>
        <w:t xml:space="preserve">  </w:t>
      </w:r>
      <w:r>
        <w:t>sur Vpile : Ipermanent = 35µA (+courant autodécharge supercapa)</w:t>
      </w:r>
    </w:p>
    <w:p w:rsidR="007A35B0" w:rsidRPr="000D3EF1" w:rsidRDefault="007A35B0" w:rsidP="00F60263">
      <w:r>
        <w:t>§</w:t>
      </w:r>
      <w:r>
        <w:rPr>
          <w:sz w:val="14"/>
          <w:szCs w:val="14"/>
        </w:rPr>
        <w:t xml:space="preserve">  </w:t>
      </w:r>
      <w:r>
        <w:t>Sur Vcap : pulse de 1.8A/3s toutes les 4h avec Vcap = Vpile (capa rechargée après test depuis extérieur pour ne pas écrouler la tension de la batterie car irecharge = 3.6mA max)</w:t>
      </w:r>
    </w:p>
    <w:p w:rsidR="007A35B0" w:rsidRDefault="007A35B0" w:rsidP="00F60263"/>
    <w:p w:rsidR="007A35B0" w:rsidRPr="008658EC" w:rsidRDefault="007A35B0" w:rsidP="008658EC">
      <w:pPr>
        <w:rPr>
          <w:sz w:val="28"/>
          <w:szCs w:val="28"/>
          <w:u w:val="single"/>
        </w:rPr>
      </w:pPr>
      <w:bookmarkStart w:id="37" w:name="_Toc425417889"/>
      <w:bookmarkStart w:id="38" w:name="_Toc425942911"/>
      <w:bookmarkStart w:id="39" w:name="_Toc425958185"/>
      <w:r w:rsidRPr="008658EC">
        <w:rPr>
          <w:sz w:val="28"/>
          <w:szCs w:val="28"/>
          <w:u w:val="single"/>
        </w:rPr>
        <w:t>Déroulement du test</w:t>
      </w:r>
      <w:bookmarkEnd w:id="37"/>
      <w:bookmarkEnd w:id="38"/>
      <w:bookmarkEnd w:id="39"/>
    </w:p>
    <w:p w:rsidR="007A35B0" w:rsidRDefault="007A35B0" w:rsidP="00F60263"/>
    <w:p w:rsidR="007A35B0" w:rsidRDefault="007A35B0" w:rsidP="00F60263">
      <w:r>
        <w:t>o</w:t>
      </w:r>
      <w:r>
        <w:rPr>
          <w:sz w:val="14"/>
          <w:szCs w:val="14"/>
        </w:rPr>
        <w:t xml:space="preserve">   </w:t>
      </w:r>
      <w:r>
        <w:t>Test réalisé sur module 100% neuf</w:t>
      </w:r>
    </w:p>
    <w:p w:rsidR="007A35B0" w:rsidRDefault="007A35B0" w:rsidP="00F60263">
      <w:pPr>
        <w:rPr>
          <w:szCs w:val="22"/>
        </w:rPr>
      </w:pPr>
      <w:r w:rsidRPr="004D5920">
        <w:rPr>
          <w:noProof/>
          <w:szCs w:val="22"/>
        </w:rPr>
        <w:pict>
          <v:shape id="_x0000_i1035" type="#_x0000_t75" style="width:408pt;height:259.5pt;visibility:visible">
            <v:imagedata r:id="rId22" r:href="rId23"/>
          </v:shape>
        </w:pict>
      </w:r>
    </w:p>
    <w:p w:rsidR="007A35B0" w:rsidRPr="006504CD" w:rsidRDefault="007A35B0" w:rsidP="00F60263"/>
    <w:sectPr w:rsidR="007A35B0" w:rsidRPr="006504CD" w:rsidSect="0078109E">
      <w:headerReference w:type="default" r:id="rId24"/>
      <w:footerReference w:type="default" r:id="rId25"/>
      <w:pgSz w:w="11906" w:h="16838"/>
      <w:pgMar w:top="1361" w:right="1418" w:bottom="1361"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35B0" w:rsidRDefault="007A35B0" w:rsidP="00255EE6">
      <w:r>
        <w:separator/>
      </w:r>
    </w:p>
  </w:endnote>
  <w:endnote w:type="continuationSeparator" w:id="0">
    <w:p w:rsidR="007A35B0" w:rsidRDefault="007A35B0" w:rsidP="00255EE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alic">
    <w:altName w:val="Courier New"/>
    <w:panose1 w:val="00000400000000000000"/>
    <w:charset w:val="00"/>
    <w:family w:val="auto"/>
    <w:pitch w:val="variable"/>
    <w:sig w:usb0="00000287" w:usb1="00000000" w:usb2="00000000" w:usb3="00000000" w:csb0="0000000F" w:csb1="00000000"/>
  </w:font>
  <w:font w:name="Swis721 BlkOul BT">
    <w:altName w:val="Gabriola"/>
    <w:panose1 w:val="04020905030B03040203"/>
    <w:charset w:val="00"/>
    <w:family w:val="decorative"/>
    <w:pitch w:val="variable"/>
    <w:sig w:usb0="00000087" w:usb1="00000000" w:usb2="00000000" w:usb3="00000000" w:csb0="0000001B"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Gothic">
    <w:altName w:val="?l?r ?S?V?b?N"/>
    <w:panose1 w:val="020B0609070205080204"/>
    <w:charset w:val="80"/>
    <w:family w:val="modern"/>
    <w:notTrueType/>
    <w:pitch w:val="fixed"/>
    <w:sig w:usb0="00000001" w:usb1="08070000" w:usb2="00000010" w:usb3="00000000" w:csb0="00020000" w:csb1="00000000"/>
  </w:font>
  <w:font w:name="MS Mincho">
    <w:altName w:val="?l?r ??fc"/>
    <w:panose1 w:val="02020609040205080304"/>
    <w:charset w:val="80"/>
    <w:family w:val="modern"/>
    <w:pitch w:val="fixed"/>
    <w:sig w:usb0="A00002BF" w:usb1="68C7FCFB" w:usb2="00000010"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5B0" w:rsidRPr="00FD34AF" w:rsidRDefault="007A35B0" w:rsidP="00E51C7D">
    <w:pPr>
      <w:pStyle w:val="Footer"/>
      <w:rPr>
        <w:i/>
        <w:u w:val="single"/>
      </w:rPr>
    </w:pPr>
    <w:r w:rsidRPr="00FD34AF">
      <w:rPr>
        <w:i/>
        <w:u w:val="single"/>
      </w:rPr>
      <w:t>Pack Batteries</w:t>
    </w:r>
    <w:r w:rsidRPr="00FD34AF">
      <w:rPr>
        <w:i/>
        <w:u w:val="single"/>
      </w:rPr>
      <w:tab/>
      <w:t>Rapport de test PR 000 240 - TST</w:t>
    </w:r>
    <w:r w:rsidRPr="00FD34AF">
      <w:rPr>
        <w:i/>
        <w:u w:val="single"/>
      </w:rPr>
      <w:tab/>
      <w:t xml:space="preserve">Page </w:t>
    </w:r>
    <w:r w:rsidRPr="00FD34AF">
      <w:rPr>
        <w:rStyle w:val="PageNumber"/>
        <w:i/>
        <w:iCs/>
        <w:u w:val="single"/>
      </w:rPr>
      <w:fldChar w:fldCharType="begin"/>
    </w:r>
    <w:r w:rsidRPr="00FD34AF">
      <w:rPr>
        <w:rStyle w:val="PageNumber"/>
        <w:i/>
        <w:iCs/>
        <w:u w:val="single"/>
      </w:rPr>
      <w:instrText xml:space="preserve"> PAGE </w:instrText>
    </w:r>
    <w:r w:rsidRPr="00FD34AF">
      <w:rPr>
        <w:rStyle w:val="PageNumber"/>
        <w:i/>
        <w:iCs/>
        <w:u w:val="single"/>
      </w:rPr>
      <w:fldChar w:fldCharType="separate"/>
    </w:r>
    <w:r>
      <w:rPr>
        <w:rStyle w:val="PageNumber"/>
        <w:i/>
        <w:iCs/>
        <w:noProof/>
        <w:u w:val="single"/>
      </w:rPr>
      <w:t>29</w:t>
    </w:r>
    <w:r w:rsidRPr="00FD34AF">
      <w:rPr>
        <w:rStyle w:val="PageNumber"/>
        <w:i/>
        <w:iCs/>
        <w:u w:val="single"/>
      </w:rPr>
      <w:fldChar w:fldCharType="end"/>
    </w:r>
  </w:p>
  <w:p w:rsidR="007A35B0" w:rsidRDefault="007A35B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5B0" w:rsidRPr="00FD34AF" w:rsidRDefault="007A35B0" w:rsidP="00255EE6">
    <w:pPr>
      <w:pStyle w:val="Footer"/>
      <w:rPr>
        <w:i/>
        <w:u w:val="single"/>
      </w:rPr>
    </w:pPr>
    <w:r w:rsidRPr="00FD34AF">
      <w:rPr>
        <w:i/>
        <w:u w:val="single"/>
      </w:rPr>
      <w:t>Pack Batteries</w:t>
    </w:r>
    <w:r w:rsidRPr="00FD34AF">
      <w:rPr>
        <w:i/>
        <w:u w:val="single"/>
      </w:rPr>
      <w:tab/>
    </w:r>
    <w:r>
      <w:rPr>
        <w:i/>
        <w:u w:val="single"/>
      </w:rPr>
      <w:t>CDC</w:t>
    </w:r>
    <w:r w:rsidRPr="00FD34AF">
      <w:rPr>
        <w:i/>
        <w:u w:val="single"/>
      </w:rPr>
      <w:tab/>
      <w:t xml:space="preserve">Page </w:t>
    </w:r>
    <w:r w:rsidRPr="00FD34AF">
      <w:rPr>
        <w:rStyle w:val="PageNumber"/>
        <w:i/>
        <w:iCs/>
        <w:u w:val="single"/>
      </w:rPr>
      <w:fldChar w:fldCharType="begin"/>
    </w:r>
    <w:r w:rsidRPr="00FD34AF">
      <w:rPr>
        <w:rStyle w:val="PageNumber"/>
        <w:i/>
        <w:iCs/>
        <w:u w:val="single"/>
      </w:rPr>
      <w:instrText xml:space="preserve"> PAGE </w:instrText>
    </w:r>
    <w:r w:rsidRPr="00FD34AF">
      <w:rPr>
        <w:rStyle w:val="PageNumber"/>
        <w:i/>
        <w:iCs/>
        <w:u w:val="single"/>
      </w:rPr>
      <w:fldChar w:fldCharType="separate"/>
    </w:r>
    <w:r>
      <w:rPr>
        <w:rStyle w:val="PageNumber"/>
        <w:i/>
        <w:iCs/>
        <w:noProof/>
        <w:u w:val="single"/>
      </w:rPr>
      <w:t>10</w:t>
    </w:r>
    <w:r w:rsidRPr="00FD34AF">
      <w:rPr>
        <w:rStyle w:val="PageNumber"/>
        <w:i/>
        <w:iCs/>
        <w:u w:val="single"/>
      </w:rPr>
      <w:fldChar w:fldCharType="end"/>
    </w:r>
  </w:p>
  <w:p w:rsidR="007A35B0" w:rsidRDefault="007A35B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35B0" w:rsidRDefault="007A35B0" w:rsidP="00255EE6">
      <w:r>
        <w:separator/>
      </w:r>
    </w:p>
  </w:footnote>
  <w:footnote w:type="continuationSeparator" w:id="0">
    <w:p w:rsidR="007A35B0" w:rsidRDefault="007A35B0" w:rsidP="00255E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5B0" w:rsidRPr="008B6512" w:rsidRDefault="007A35B0" w:rsidP="00255EE6">
    <w:pPr>
      <w:pStyle w:val="Header"/>
    </w:pPr>
    <w:r w:rsidRPr="008B6512">
      <w:t>ENR CDV 08</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5B0" w:rsidRPr="008B6512" w:rsidRDefault="007A35B0" w:rsidP="007C18F7">
    <w:pPr>
      <w:pStyle w:val="Header"/>
    </w:pPr>
    <w:r w:rsidRPr="008B6512">
      <w:t>ENR CDV 08</w:t>
    </w:r>
  </w:p>
  <w:p w:rsidR="007A35B0" w:rsidRDefault="007A35B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5B0" w:rsidRPr="00EE3E75" w:rsidRDefault="007A35B0" w:rsidP="00E51C7D">
    <w:pPr>
      <w:pStyle w:val="Header"/>
    </w:pPr>
    <w:r w:rsidRPr="008B6512">
      <w:rPr>
        <w:sz w:val="20"/>
        <w:szCs w:val="20"/>
      </w:rPr>
      <w:t>ENR CDV 08</w:t>
    </w:r>
    <w:r>
      <w:tab/>
      <w:t>Pack Batteries</w:t>
    </w:r>
  </w:p>
  <w:p w:rsidR="007A35B0" w:rsidRPr="00FC3E01" w:rsidRDefault="007A35B0" w:rsidP="00255EE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5B0" w:rsidRDefault="007A35B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Papier_entête_fond_blanc_sansGG" style="position:absolute;left:0;text-align:left;margin-left:-67.15pt;margin-top:-33.2pt;width:596.45pt;height:842.75pt;z-index:-251656192;visibility:visible">
          <v:imagedata r:id="rId1" o:titl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5B0" w:rsidRPr="00EE3E75" w:rsidRDefault="007A35B0" w:rsidP="00255EE6">
    <w:pPr>
      <w:pStyle w:val="Header"/>
    </w:pPr>
    <w:r w:rsidRPr="008B6512">
      <w:rPr>
        <w:sz w:val="20"/>
        <w:szCs w:val="20"/>
      </w:rPr>
      <w:t>ENR CDV 08</w:t>
    </w:r>
    <w:r>
      <w:tab/>
      <w:t>CDC Pack Batteries</w:t>
    </w:r>
  </w:p>
  <w:p w:rsidR="007A35B0" w:rsidRDefault="007A35B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8pt" o:bullet="t">
        <v:imagedata r:id="rId1" o:title=""/>
      </v:shape>
    </w:pict>
  </w:numPicBullet>
  <w:abstractNum w:abstractNumId="0">
    <w:nsid w:val="0CB40384"/>
    <w:multiLevelType w:val="hybridMultilevel"/>
    <w:tmpl w:val="E2EAF014"/>
    <w:lvl w:ilvl="0" w:tplc="D8826ABA">
      <w:start w:val="12"/>
      <w:numFmt w:val="bullet"/>
      <w:lvlText w:val="-"/>
      <w:lvlJc w:val="left"/>
      <w:pPr>
        <w:ind w:left="720" w:hanging="360"/>
      </w:pPr>
      <w:rPr>
        <w:rFonts w:ascii="Arial" w:eastAsia="Times New Roman" w:hAnsi="Aria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1">
    <w:nsid w:val="15260B6D"/>
    <w:multiLevelType w:val="hybridMultilevel"/>
    <w:tmpl w:val="240C4F24"/>
    <w:lvl w:ilvl="0" w:tplc="1CFE92E6">
      <w:start w:val="3"/>
      <w:numFmt w:val="bullet"/>
      <w:lvlText w:val="-"/>
      <w:lvlJc w:val="left"/>
      <w:pPr>
        <w:ind w:left="720" w:hanging="360"/>
      </w:pPr>
      <w:rPr>
        <w:rFonts w:ascii="Tahoma" w:eastAsia="Times New Roman" w:hAnsi="Tahom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DE221AD"/>
    <w:multiLevelType w:val="hybridMultilevel"/>
    <w:tmpl w:val="145ED62A"/>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
    <w:nsid w:val="230E79DC"/>
    <w:multiLevelType w:val="hybridMultilevel"/>
    <w:tmpl w:val="CA7EEF0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239C5931"/>
    <w:multiLevelType w:val="hybridMultilevel"/>
    <w:tmpl w:val="D102D710"/>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
    <w:nsid w:val="24B3128C"/>
    <w:multiLevelType w:val="hybridMultilevel"/>
    <w:tmpl w:val="65AAB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AB79F1"/>
    <w:multiLevelType w:val="hybridMultilevel"/>
    <w:tmpl w:val="96B65E16"/>
    <w:lvl w:ilvl="0" w:tplc="CFA80552">
      <w:start w:val="9"/>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EE77D2F"/>
    <w:multiLevelType w:val="hybridMultilevel"/>
    <w:tmpl w:val="74E84F98"/>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8">
    <w:nsid w:val="30567E68"/>
    <w:multiLevelType w:val="hybridMultilevel"/>
    <w:tmpl w:val="0BF03748"/>
    <w:lvl w:ilvl="0" w:tplc="040C0017">
      <w:start w:val="1"/>
      <w:numFmt w:val="lowerLetter"/>
      <w:lvlText w:val="%1)"/>
      <w:lvlJc w:val="left"/>
      <w:pPr>
        <w:ind w:left="720" w:hanging="360"/>
      </w:pPr>
      <w:rPr>
        <w:rFonts w:cs="Times New Roman"/>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9">
    <w:nsid w:val="32B334A8"/>
    <w:multiLevelType w:val="hybridMultilevel"/>
    <w:tmpl w:val="1E62DFAA"/>
    <w:lvl w:ilvl="0" w:tplc="B63819D4">
      <w:start w:val="1"/>
      <w:numFmt w:val="decimal"/>
      <w:lvlText w:val="%1)"/>
      <w:lvlJc w:val="left"/>
      <w:pPr>
        <w:ind w:left="1080" w:hanging="360"/>
      </w:pPr>
      <w:rPr>
        <w:rFonts w:cs="Times New Roman" w:hint="default"/>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0">
    <w:nsid w:val="32FD5B35"/>
    <w:multiLevelType w:val="hybridMultilevel"/>
    <w:tmpl w:val="7EA86DA6"/>
    <w:lvl w:ilvl="0" w:tplc="040C0003">
      <w:start w:val="1"/>
      <w:numFmt w:val="bullet"/>
      <w:lvlText w:val="o"/>
      <w:lvlJc w:val="left"/>
      <w:pPr>
        <w:ind w:left="1800" w:hanging="360"/>
      </w:pPr>
      <w:rPr>
        <w:rFonts w:ascii="Courier New" w:hAnsi="Courier New"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11">
    <w:nsid w:val="39146750"/>
    <w:multiLevelType w:val="hybridMultilevel"/>
    <w:tmpl w:val="93327580"/>
    <w:lvl w:ilvl="0" w:tplc="040C0017">
      <w:start w:val="1"/>
      <w:numFmt w:val="lowerLetter"/>
      <w:lvlText w:val="%1)"/>
      <w:lvlJc w:val="left"/>
      <w:pPr>
        <w:ind w:left="720" w:hanging="360"/>
      </w:pPr>
      <w:rPr>
        <w:rFonts w:cs="Times New Roman"/>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12">
    <w:nsid w:val="3A1E481C"/>
    <w:multiLevelType w:val="hybridMultilevel"/>
    <w:tmpl w:val="090C9158"/>
    <w:lvl w:ilvl="0" w:tplc="8D5ED2BE">
      <w:start w:val="1"/>
      <w:numFmt w:val="upperLetter"/>
      <w:lvlText w:val="%1."/>
      <w:lvlJc w:val="left"/>
      <w:pPr>
        <w:tabs>
          <w:tab w:val="num" w:pos="1428"/>
        </w:tabs>
        <w:ind w:left="1428" w:hanging="360"/>
      </w:pPr>
      <w:rPr>
        <w:rFonts w:cs="Times New Roman" w:hint="default"/>
      </w:rPr>
    </w:lvl>
    <w:lvl w:ilvl="1" w:tplc="040C000F">
      <w:start w:val="1"/>
      <w:numFmt w:val="decimal"/>
      <w:lvlText w:val="%2."/>
      <w:lvlJc w:val="left"/>
      <w:pPr>
        <w:tabs>
          <w:tab w:val="num" w:pos="1440"/>
        </w:tabs>
        <w:ind w:left="1440" w:hanging="360"/>
      </w:pPr>
      <w:rPr>
        <w:rFonts w:cs="Times New Roman"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3">
    <w:nsid w:val="4EDF7FD4"/>
    <w:multiLevelType w:val="hybridMultilevel"/>
    <w:tmpl w:val="8CBA5AEC"/>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4">
    <w:nsid w:val="4F496710"/>
    <w:multiLevelType w:val="hybridMultilevel"/>
    <w:tmpl w:val="B9B028CC"/>
    <w:lvl w:ilvl="0" w:tplc="8D5ED2BE">
      <w:start w:val="1"/>
      <w:numFmt w:val="upperLetter"/>
      <w:lvlText w:val="%1."/>
      <w:lvlJc w:val="left"/>
      <w:pPr>
        <w:tabs>
          <w:tab w:val="num" w:pos="1428"/>
        </w:tabs>
        <w:ind w:left="1428"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5">
    <w:nsid w:val="53A95229"/>
    <w:multiLevelType w:val="hybridMultilevel"/>
    <w:tmpl w:val="A98266A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545D302E"/>
    <w:multiLevelType w:val="hybridMultilevel"/>
    <w:tmpl w:val="A06018A4"/>
    <w:lvl w:ilvl="0" w:tplc="543E4CDA">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59154D03"/>
    <w:multiLevelType w:val="hybridMultilevel"/>
    <w:tmpl w:val="48EE2AB0"/>
    <w:lvl w:ilvl="0" w:tplc="040C0003">
      <w:start w:val="1"/>
      <w:numFmt w:val="bullet"/>
      <w:lvlText w:val="o"/>
      <w:lvlJc w:val="left"/>
      <w:pPr>
        <w:ind w:left="1440" w:hanging="360"/>
      </w:pPr>
      <w:rPr>
        <w:rFonts w:ascii="Courier New" w:hAnsi="Courier New"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18">
    <w:nsid w:val="61053FD3"/>
    <w:multiLevelType w:val="hybridMultilevel"/>
    <w:tmpl w:val="D4902CE4"/>
    <w:lvl w:ilvl="0" w:tplc="040C0001">
      <w:start w:val="1"/>
      <w:numFmt w:val="bullet"/>
      <w:lvlText w:val=""/>
      <w:lvlJc w:val="left"/>
      <w:pPr>
        <w:tabs>
          <w:tab w:val="num" w:pos="720"/>
        </w:tabs>
        <w:ind w:left="720" w:hanging="360"/>
      </w:pPr>
      <w:rPr>
        <w:rFonts w:ascii="Symbol" w:eastAsia="Times New Roman"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66F041C0"/>
    <w:multiLevelType w:val="hybridMultilevel"/>
    <w:tmpl w:val="459AA966"/>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0">
    <w:nsid w:val="6E5F7EEC"/>
    <w:multiLevelType w:val="hybridMultilevel"/>
    <w:tmpl w:val="3DE2938E"/>
    <w:lvl w:ilvl="0" w:tplc="D09230A2">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F4C73EC"/>
    <w:multiLevelType w:val="hybridMultilevel"/>
    <w:tmpl w:val="A95A7FD4"/>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2">
    <w:nsid w:val="7DC5541D"/>
    <w:multiLevelType w:val="hybridMultilevel"/>
    <w:tmpl w:val="8D48AFF8"/>
    <w:lvl w:ilvl="0" w:tplc="2AAA477C">
      <w:start w:val="1"/>
      <w:numFmt w:val="lowerLetter"/>
      <w:lvlText w:val="%1)"/>
      <w:lvlJc w:val="left"/>
      <w:pPr>
        <w:ind w:left="720" w:hanging="360"/>
      </w:pPr>
      <w:rPr>
        <w:rFonts w:ascii="Arial" w:eastAsia="Times New Roman" w:hAnsi="Arial" w:cs="Times New Roman"/>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23">
    <w:nsid w:val="7FAA6BD4"/>
    <w:multiLevelType w:val="hybridMultilevel"/>
    <w:tmpl w:val="D45A3114"/>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num w:numId="1">
    <w:abstractNumId w:val="16"/>
  </w:num>
  <w:num w:numId="2">
    <w:abstractNumId w:val="3"/>
  </w:num>
  <w:num w:numId="3">
    <w:abstractNumId w:val="15"/>
  </w:num>
  <w:num w:numId="4">
    <w:abstractNumId w:val="7"/>
  </w:num>
  <w:num w:numId="5">
    <w:abstractNumId w:val="5"/>
  </w:num>
  <w:num w:numId="6">
    <w:abstractNumId w:val="6"/>
  </w:num>
  <w:num w:numId="7">
    <w:abstractNumId w:val="9"/>
  </w:num>
  <w:num w:numId="8">
    <w:abstractNumId w:val="19"/>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1"/>
  </w:num>
  <w:num w:numId="18">
    <w:abstractNumId w:val="21"/>
  </w:num>
  <w:num w:numId="19">
    <w:abstractNumId w:val="0"/>
  </w:num>
  <w:num w:numId="20">
    <w:abstractNumId w:val="8"/>
  </w:num>
  <w:num w:numId="21">
    <w:abstractNumId w:val="12"/>
  </w:num>
  <w:num w:numId="22">
    <w:abstractNumId w:val="4"/>
  </w:num>
  <w:num w:numId="23">
    <w:abstractNumId w:val="2"/>
  </w:num>
  <w:num w:numId="24">
    <w:abstractNumId w:val="13"/>
  </w:num>
  <w:num w:numId="25">
    <w:abstractNumId w:val="18"/>
  </w:num>
  <w:num w:numId="2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attachedTemplate r:id="rId1"/>
  <w:stylePaneFormatFilter w:val="3F01"/>
  <w:defaultTabStop w:val="708"/>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D34AF"/>
    <w:rsid w:val="00011DA7"/>
    <w:rsid w:val="00013CEF"/>
    <w:rsid w:val="00013EFB"/>
    <w:rsid w:val="00017432"/>
    <w:rsid w:val="00022604"/>
    <w:rsid w:val="00027AC5"/>
    <w:rsid w:val="00031105"/>
    <w:rsid w:val="000533AF"/>
    <w:rsid w:val="0005349A"/>
    <w:rsid w:val="00054A72"/>
    <w:rsid w:val="00060F7A"/>
    <w:rsid w:val="00073C49"/>
    <w:rsid w:val="000851CC"/>
    <w:rsid w:val="0009396B"/>
    <w:rsid w:val="00095381"/>
    <w:rsid w:val="00095E2C"/>
    <w:rsid w:val="000A6EFA"/>
    <w:rsid w:val="000B3BDF"/>
    <w:rsid w:val="000B54A3"/>
    <w:rsid w:val="000B55D4"/>
    <w:rsid w:val="000C6AD7"/>
    <w:rsid w:val="000D07F0"/>
    <w:rsid w:val="000D3EF1"/>
    <w:rsid w:val="000D6CBD"/>
    <w:rsid w:val="000E388D"/>
    <w:rsid w:val="000F5176"/>
    <w:rsid w:val="000F6A5F"/>
    <w:rsid w:val="0011003F"/>
    <w:rsid w:val="00114521"/>
    <w:rsid w:val="00136D38"/>
    <w:rsid w:val="00141BA0"/>
    <w:rsid w:val="00147E9A"/>
    <w:rsid w:val="001526FB"/>
    <w:rsid w:val="00160203"/>
    <w:rsid w:val="001622A4"/>
    <w:rsid w:val="00173134"/>
    <w:rsid w:val="001760D5"/>
    <w:rsid w:val="001768AC"/>
    <w:rsid w:val="001851DB"/>
    <w:rsid w:val="001860B3"/>
    <w:rsid w:val="00193D4D"/>
    <w:rsid w:val="001A0E1D"/>
    <w:rsid w:val="001A21E6"/>
    <w:rsid w:val="001A4585"/>
    <w:rsid w:val="001C309B"/>
    <w:rsid w:val="001D542D"/>
    <w:rsid w:val="001F0A85"/>
    <w:rsid w:val="001F7F23"/>
    <w:rsid w:val="00203392"/>
    <w:rsid w:val="002057A7"/>
    <w:rsid w:val="00213512"/>
    <w:rsid w:val="00217762"/>
    <w:rsid w:val="002216DA"/>
    <w:rsid w:val="00224D7B"/>
    <w:rsid w:val="00231206"/>
    <w:rsid w:val="00233BCC"/>
    <w:rsid w:val="00255EE6"/>
    <w:rsid w:val="00256420"/>
    <w:rsid w:val="002608EA"/>
    <w:rsid w:val="002657C9"/>
    <w:rsid w:val="00271B96"/>
    <w:rsid w:val="00275BB0"/>
    <w:rsid w:val="00292C9A"/>
    <w:rsid w:val="002A7069"/>
    <w:rsid w:val="002B4CB1"/>
    <w:rsid w:val="002C62AB"/>
    <w:rsid w:val="002D35B2"/>
    <w:rsid w:val="002D55B4"/>
    <w:rsid w:val="002E33BE"/>
    <w:rsid w:val="002F493A"/>
    <w:rsid w:val="00304A23"/>
    <w:rsid w:val="00311F44"/>
    <w:rsid w:val="0032528F"/>
    <w:rsid w:val="0033658F"/>
    <w:rsid w:val="003538EF"/>
    <w:rsid w:val="00355D3B"/>
    <w:rsid w:val="00364183"/>
    <w:rsid w:val="003703F8"/>
    <w:rsid w:val="003744D4"/>
    <w:rsid w:val="00385097"/>
    <w:rsid w:val="00386F15"/>
    <w:rsid w:val="00387288"/>
    <w:rsid w:val="003976EA"/>
    <w:rsid w:val="003A6A6D"/>
    <w:rsid w:val="003B6264"/>
    <w:rsid w:val="003C22D8"/>
    <w:rsid w:val="003C4DB2"/>
    <w:rsid w:val="003D2F1F"/>
    <w:rsid w:val="003D303C"/>
    <w:rsid w:val="004055B6"/>
    <w:rsid w:val="00407ABE"/>
    <w:rsid w:val="0042081B"/>
    <w:rsid w:val="00422F22"/>
    <w:rsid w:val="004302F1"/>
    <w:rsid w:val="004369A6"/>
    <w:rsid w:val="004373F0"/>
    <w:rsid w:val="00451D70"/>
    <w:rsid w:val="0046502C"/>
    <w:rsid w:val="0046648A"/>
    <w:rsid w:val="00487EF3"/>
    <w:rsid w:val="004900FE"/>
    <w:rsid w:val="00495196"/>
    <w:rsid w:val="004A121F"/>
    <w:rsid w:val="004C35E4"/>
    <w:rsid w:val="004D5920"/>
    <w:rsid w:val="004E29CF"/>
    <w:rsid w:val="004E4DAE"/>
    <w:rsid w:val="004E4F83"/>
    <w:rsid w:val="004F2A5E"/>
    <w:rsid w:val="00540549"/>
    <w:rsid w:val="00542C22"/>
    <w:rsid w:val="0057087D"/>
    <w:rsid w:val="005720E3"/>
    <w:rsid w:val="00572C33"/>
    <w:rsid w:val="0057390B"/>
    <w:rsid w:val="00573C8B"/>
    <w:rsid w:val="00594F3F"/>
    <w:rsid w:val="005A38FC"/>
    <w:rsid w:val="005D07FA"/>
    <w:rsid w:val="005F3583"/>
    <w:rsid w:val="005F3CBA"/>
    <w:rsid w:val="005F5C0D"/>
    <w:rsid w:val="006041C0"/>
    <w:rsid w:val="006043D2"/>
    <w:rsid w:val="0061187A"/>
    <w:rsid w:val="00612CE6"/>
    <w:rsid w:val="00616BDB"/>
    <w:rsid w:val="006352B9"/>
    <w:rsid w:val="006377B5"/>
    <w:rsid w:val="006423A8"/>
    <w:rsid w:val="006504CD"/>
    <w:rsid w:val="00691797"/>
    <w:rsid w:val="00693C05"/>
    <w:rsid w:val="006D1AB4"/>
    <w:rsid w:val="006E78F7"/>
    <w:rsid w:val="006F091B"/>
    <w:rsid w:val="00706F4B"/>
    <w:rsid w:val="00724023"/>
    <w:rsid w:val="00726CDE"/>
    <w:rsid w:val="00762653"/>
    <w:rsid w:val="0077395E"/>
    <w:rsid w:val="00774966"/>
    <w:rsid w:val="0078109E"/>
    <w:rsid w:val="007A35B0"/>
    <w:rsid w:val="007C18F7"/>
    <w:rsid w:val="007C238E"/>
    <w:rsid w:val="007C2944"/>
    <w:rsid w:val="007D18DA"/>
    <w:rsid w:val="007E1E23"/>
    <w:rsid w:val="007F0A98"/>
    <w:rsid w:val="007F31B5"/>
    <w:rsid w:val="007F5834"/>
    <w:rsid w:val="00816DCD"/>
    <w:rsid w:val="00824633"/>
    <w:rsid w:val="0083036B"/>
    <w:rsid w:val="008415A3"/>
    <w:rsid w:val="00841756"/>
    <w:rsid w:val="008562C6"/>
    <w:rsid w:val="008658EC"/>
    <w:rsid w:val="0087091C"/>
    <w:rsid w:val="00873C50"/>
    <w:rsid w:val="00876306"/>
    <w:rsid w:val="00886EF0"/>
    <w:rsid w:val="00897331"/>
    <w:rsid w:val="008A16F7"/>
    <w:rsid w:val="008A2EBF"/>
    <w:rsid w:val="008A7791"/>
    <w:rsid w:val="008B6512"/>
    <w:rsid w:val="008D5DD3"/>
    <w:rsid w:val="008D65C7"/>
    <w:rsid w:val="008D7306"/>
    <w:rsid w:val="008D7BDB"/>
    <w:rsid w:val="008E319C"/>
    <w:rsid w:val="008E5398"/>
    <w:rsid w:val="008E633A"/>
    <w:rsid w:val="008F7CD1"/>
    <w:rsid w:val="00911124"/>
    <w:rsid w:val="0092178E"/>
    <w:rsid w:val="00927129"/>
    <w:rsid w:val="009327A6"/>
    <w:rsid w:val="009377F5"/>
    <w:rsid w:val="00943084"/>
    <w:rsid w:val="009508AB"/>
    <w:rsid w:val="0095277D"/>
    <w:rsid w:val="009532DB"/>
    <w:rsid w:val="0095589B"/>
    <w:rsid w:val="0095592F"/>
    <w:rsid w:val="009630BE"/>
    <w:rsid w:val="00983FBC"/>
    <w:rsid w:val="00990460"/>
    <w:rsid w:val="0099386B"/>
    <w:rsid w:val="0099504F"/>
    <w:rsid w:val="009A6523"/>
    <w:rsid w:val="009B09A4"/>
    <w:rsid w:val="009B5DB6"/>
    <w:rsid w:val="009C1C1B"/>
    <w:rsid w:val="009C30E1"/>
    <w:rsid w:val="009D388D"/>
    <w:rsid w:val="009D6176"/>
    <w:rsid w:val="009F08C7"/>
    <w:rsid w:val="009F5E1C"/>
    <w:rsid w:val="00A036C9"/>
    <w:rsid w:val="00A06196"/>
    <w:rsid w:val="00A071D7"/>
    <w:rsid w:val="00A17096"/>
    <w:rsid w:val="00A219DE"/>
    <w:rsid w:val="00A23A1B"/>
    <w:rsid w:val="00A3307E"/>
    <w:rsid w:val="00A35939"/>
    <w:rsid w:val="00A35BED"/>
    <w:rsid w:val="00A46D64"/>
    <w:rsid w:val="00A5716C"/>
    <w:rsid w:val="00A659B2"/>
    <w:rsid w:val="00A91D60"/>
    <w:rsid w:val="00A91F9F"/>
    <w:rsid w:val="00A939AB"/>
    <w:rsid w:val="00AA1482"/>
    <w:rsid w:val="00AA550B"/>
    <w:rsid w:val="00AA7A86"/>
    <w:rsid w:val="00AC5AD5"/>
    <w:rsid w:val="00AD460F"/>
    <w:rsid w:val="00AD7873"/>
    <w:rsid w:val="00AE3515"/>
    <w:rsid w:val="00AE4D32"/>
    <w:rsid w:val="00AF04AE"/>
    <w:rsid w:val="00AF2AB9"/>
    <w:rsid w:val="00B14B24"/>
    <w:rsid w:val="00B274A6"/>
    <w:rsid w:val="00B310F6"/>
    <w:rsid w:val="00B35E2B"/>
    <w:rsid w:val="00B37ACA"/>
    <w:rsid w:val="00B43F25"/>
    <w:rsid w:val="00B4439A"/>
    <w:rsid w:val="00B462B0"/>
    <w:rsid w:val="00B64DA3"/>
    <w:rsid w:val="00B764A4"/>
    <w:rsid w:val="00B818A2"/>
    <w:rsid w:val="00B83240"/>
    <w:rsid w:val="00B93760"/>
    <w:rsid w:val="00BA02DF"/>
    <w:rsid w:val="00BA71FA"/>
    <w:rsid w:val="00BB7D04"/>
    <w:rsid w:val="00BC77C5"/>
    <w:rsid w:val="00BE2EB5"/>
    <w:rsid w:val="00BE7138"/>
    <w:rsid w:val="00BF0A2F"/>
    <w:rsid w:val="00C00A85"/>
    <w:rsid w:val="00C04208"/>
    <w:rsid w:val="00C12BF9"/>
    <w:rsid w:val="00C13DD1"/>
    <w:rsid w:val="00C15A67"/>
    <w:rsid w:val="00C21C38"/>
    <w:rsid w:val="00C2397C"/>
    <w:rsid w:val="00C304FE"/>
    <w:rsid w:val="00C321D6"/>
    <w:rsid w:val="00C36660"/>
    <w:rsid w:val="00C402A0"/>
    <w:rsid w:val="00C40D62"/>
    <w:rsid w:val="00C437A7"/>
    <w:rsid w:val="00C44895"/>
    <w:rsid w:val="00C461D1"/>
    <w:rsid w:val="00C53678"/>
    <w:rsid w:val="00C60107"/>
    <w:rsid w:val="00C827C6"/>
    <w:rsid w:val="00C874AF"/>
    <w:rsid w:val="00C97D00"/>
    <w:rsid w:val="00CA4356"/>
    <w:rsid w:val="00CA79D1"/>
    <w:rsid w:val="00CB3DA8"/>
    <w:rsid w:val="00CB581E"/>
    <w:rsid w:val="00CB62E8"/>
    <w:rsid w:val="00CB7F88"/>
    <w:rsid w:val="00D0289F"/>
    <w:rsid w:val="00D02B32"/>
    <w:rsid w:val="00D17996"/>
    <w:rsid w:val="00D23771"/>
    <w:rsid w:val="00D41454"/>
    <w:rsid w:val="00D4386D"/>
    <w:rsid w:val="00D50DA8"/>
    <w:rsid w:val="00D7493E"/>
    <w:rsid w:val="00D93FA7"/>
    <w:rsid w:val="00DA732C"/>
    <w:rsid w:val="00DC029E"/>
    <w:rsid w:val="00DD134F"/>
    <w:rsid w:val="00DE2134"/>
    <w:rsid w:val="00DE495F"/>
    <w:rsid w:val="00DF28F0"/>
    <w:rsid w:val="00DF357C"/>
    <w:rsid w:val="00DF7464"/>
    <w:rsid w:val="00E106F5"/>
    <w:rsid w:val="00E13119"/>
    <w:rsid w:val="00E23AB4"/>
    <w:rsid w:val="00E3449F"/>
    <w:rsid w:val="00E453CF"/>
    <w:rsid w:val="00E50C2F"/>
    <w:rsid w:val="00E51C7D"/>
    <w:rsid w:val="00E569B8"/>
    <w:rsid w:val="00E70A7F"/>
    <w:rsid w:val="00E73695"/>
    <w:rsid w:val="00E73763"/>
    <w:rsid w:val="00E741BC"/>
    <w:rsid w:val="00E749D5"/>
    <w:rsid w:val="00E9139D"/>
    <w:rsid w:val="00EC5AE1"/>
    <w:rsid w:val="00EE3E75"/>
    <w:rsid w:val="00EE4C85"/>
    <w:rsid w:val="00F00331"/>
    <w:rsid w:val="00F06680"/>
    <w:rsid w:val="00F106F4"/>
    <w:rsid w:val="00F179DF"/>
    <w:rsid w:val="00F2541E"/>
    <w:rsid w:val="00F41144"/>
    <w:rsid w:val="00F47E2F"/>
    <w:rsid w:val="00F5326E"/>
    <w:rsid w:val="00F57563"/>
    <w:rsid w:val="00F60263"/>
    <w:rsid w:val="00F6573E"/>
    <w:rsid w:val="00F677EF"/>
    <w:rsid w:val="00F704C1"/>
    <w:rsid w:val="00F733B9"/>
    <w:rsid w:val="00F82D0F"/>
    <w:rsid w:val="00FC3E01"/>
    <w:rsid w:val="00FD34AF"/>
    <w:rsid w:val="00FD6F07"/>
    <w:rsid w:val="00FD7AA8"/>
    <w:rsid w:val="00FF2080"/>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255EE6"/>
    <w:pPr>
      <w:jc w:val="both"/>
    </w:pPr>
    <w:rPr>
      <w:sz w:val="24"/>
      <w:szCs w:val="24"/>
    </w:rPr>
  </w:style>
  <w:style w:type="paragraph" w:styleId="Heading1">
    <w:name w:val="heading 1"/>
    <w:basedOn w:val="Normal"/>
    <w:next w:val="Normal"/>
    <w:link w:val="Heading1Char"/>
    <w:uiPriority w:val="99"/>
    <w:qFormat/>
    <w:rsid w:val="00060F7A"/>
    <w:pPr>
      <w:keepNext/>
      <w:outlineLvl w:val="0"/>
    </w:pPr>
    <w:rPr>
      <w:rFonts w:ascii="Italic" w:hAnsi="Italic"/>
      <w:i/>
    </w:rPr>
  </w:style>
  <w:style w:type="paragraph" w:styleId="Heading2">
    <w:name w:val="heading 2"/>
    <w:basedOn w:val="Normal"/>
    <w:next w:val="Normal"/>
    <w:link w:val="Heading2Char"/>
    <w:uiPriority w:val="99"/>
    <w:qFormat/>
    <w:rsid w:val="00060F7A"/>
    <w:pPr>
      <w:keepNext/>
      <w:outlineLvl w:val="1"/>
    </w:pPr>
    <w:rPr>
      <w:b/>
      <w:bCs/>
      <w:i/>
      <w:iCs/>
      <w:smallCaps/>
      <w:u w:val="single"/>
    </w:rPr>
  </w:style>
  <w:style w:type="paragraph" w:styleId="Heading3">
    <w:name w:val="heading 3"/>
    <w:basedOn w:val="Normal"/>
    <w:next w:val="Normal"/>
    <w:link w:val="Heading3Char"/>
    <w:uiPriority w:val="99"/>
    <w:qFormat/>
    <w:rsid w:val="00060F7A"/>
    <w:pPr>
      <w:keepNext/>
      <w:ind w:firstLine="708"/>
      <w:outlineLvl w:val="2"/>
    </w:pPr>
    <w:rPr>
      <w:i/>
      <w:iCs/>
      <w:u w:val="single"/>
    </w:rPr>
  </w:style>
  <w:style w:type="paragraph" w:styleId="Heading4">
    <w:name w:val="heading 4"/>
    <w:basedOn w:val="Normal"/>
    <w:next w:val="Normal"/>
    <w:link w:val="Heading4Char"/>
    <w:uiPriority w:val="99"/>
    <w:qFormat/>
    <w:rsid w:val="00060F7A"/>
    <w:pPr>
      <w:keepNext/>
      <w:outlineLvl w:val="3"/>
    </w:pPr>
    <w:rPr>
      <w:i/>
      <w:iCs/>
      <w:u w:val="single"/>
    </w:rPr>
  </w:style>
  <w:style w:type="paragraph" w:styleId="Heading5">
    <w:name w:val="heading 5"/>
    <w:basedOn w:val="Normal"/>
    <w:next w:val="Normal"/>
    <w:link w:val="Heading5Char"/>
    <w:uiPriority w:val="99"/>
    <w:qFormat/>
    <w:rsid w:val="008E633A"/>
    <w:pPr>
      <w:jc w:val="center"/>
      <w:outlineLvl w:val="4"/>
    </w:pPr>
    <w:rPr>
      <w:rFonts w:ascii="Swis721 BlkOul BT" w:hAnsi="Swis721 BlkOul BT"/>
      <w:b/>
      <w:i/>
      <w:sz w:val="56"/>
    </w:rPr>
  </w:style>
  <w:style w:type="paragraph" w:styleId="Heading6">
    <w:name w:val="heading 6"/>
    <w:basedOn w:val="Normal"/>
    <w:next w:val="Normal"/>
    <w:link w:val="Heading6Char"/>
    <w:uiPriority w:val="99"/>
    <w:qFormat/>
    <w:rsid w:val="008E633A"/>
    <w:pPr>
      <w:keepNext/>
      <w:pBdr>
        <w:top w:val="single" w:sz="4" w:space="1" w:color="auto"/>
        <w:left w:val="single" w:sz="4" w:space="4" w:color="auto"/>
        <w:bottom w:val="single" w:sz="4" w:space="1" w:color="auto"/>
        <w:right w:val="single" w:sz="4" w:space="4" w:color="auto"/>
      </w:pBdr>
      <w:jc w:val="center"/>
      <w:outlineLvl w:val="5"/>
    </w:pPr>
    <w:rPr>
      <w:i/>
      <w:sz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504CD"/>
    <w:rPr>
      <w:rFonts w:ascii="Italic" w:hAnsi="Italic" w:cs="Times New Roman"/>
      <w:i/>
      <w:sz w:val="24"/>
      <w:szCs w:val="24"/>
      <w:lang w:val="fr-FR" w:eastAsia="fr-FR"/>
    </w:rPr>
  </w:style>
  <w:style w:type="character" w:customStyle="1" w:styleId="Heading2Char">
    <w:name w:val="Heading 2 Char"/>
    <w:basedOn w:val="DefaultParagraphFont"/>
    <w:link w:val="Heading2"/>
    <w:uiPriority w:val="99"/>
    <w:locked/>
    <w:rsid w:val="006504CD"/>
    <w:rPr>
      <w:rFonts w:cs="Times New Roman"/>
      <w:b/>
      <w:bCs/>
      <w:i/>
      <w:iCs/>
      <w:smallCaps/>
      <w:sz w:val="24"/>
      <w:szCs w:val="24"/>
      <w:u w:val="single"/>
      <w:lang w:val="fr-FR" w:eastAsia="fr-FR"/>
    </w:rPr>
  </w:style>
  <w:style w:type="character" w:customStyle="1" w:styleId="Heading3Char">
    <w:name w:val="Heading 3 Char"/>
    <w:basedOn w:val="DefaultParagraphFont"/>
    <w:link w:val="Heading3"/>
    <w:uiPriority w:val="99"/>
    <w:locked/>
    <w:rsid w:val="006504CD"/>
    <w:rPr>
      <w:rFonts w:cs="Times New Roman"/>
      <w:i/>
      <w:iCs/>
      <w:sz w:val="24"/>
      <w:szCs w:val="24"/>
      <w:u w:val="single"/>
      <w:lang w:val="fr-FR" w:eastAsia="fr-FR"/>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Pr>
      <w:rFonts w:ascii="Calibri" w:hAnsi="Calibri" w:cs="Times New Roman"/>
      <w:b/>
      <w:bCs/>
    </w:rPr>
  </w:style>
  <w:style w:type="paragraph" w:styleId="BodyText">
    <w:name w:val="Body Text"/>
    <w:basedOn w:val="Normal"/>
    <w:link w:val="BodyTextChar"/>
    <w:uiPriority w:val="99"/>
    <w:rsid w:val="00060F7A"/>
    <w:rPr>
      <w:i/>
      <w:iCs/>
    </w:rPr>
  </w:style>
  <w:style w:type="character" w:customStyle="1" w:styleId="BodyTextChar">
    <w:name w:val="Body Text Char"/>
    <w:basedOn w:val="DefaultParagraphFont"/>
    <w:link w:val="BodyText"/>
    <w:uiPriority w:val="99"/>
    <w:semiHidden/>
    <w:locked/>
    <w:rPr>
      <w:rFonts w:cs="Times New Roman"/>
      <w:sz w:val="24"/>
      <w:szCs w:val="24"/>
    </w:rPr>
  </w:style>
  <w:style w:type="paragraph" w:styleId="Header">
    <w:name w:val="header"/>
    <w:basedOn w:val="Normal"/>
    <w:link w:val="HeaderChar"/>
    <w:uiPriority w:val="99"/>
    <w:rsid w:val="00060F7A"/>
    <w:pPr>
      <w:tabs>
        <w:tab w:val="center" w:pos="4536"/>
        <w:tab w:val="right" w:pos="9072"/>
      </w:tabs>
    </w:pPr>
  </w:style>
  <w:style w:type="character" w:customStyle="1" w:styleId="HeaderChar">
    <w:name w:val="Header Char"/>
    <w:basedOn w:val="DefaultParagraphFont"/>
    <w:link w:val="Header"/>
    <w:uiPriority w:val="99"/>
    <w:semiHidden/>
    <w:locked/>
    <w:rPr>
      <w:rFonts w:cs="Times New Roman"/>
      <w:sz w:val="24"/>
      <w:szCs w:val="24"/>
    </w:rPr>
  </w:style>
  <w:style w:type="paragraph" w:styleId="Footer">
    <w:name w:val="footer"/>
    <w:basedOn w:val="Normal"/>
    <w:link w:val="FooterChar"/>
    <w:uiPriority w:val="99"/>
    <w:rsid w:val="00060F7A"/>
    <w:pPr>
      <w:tabs>
        <w:tab w:val="center" w:pos="4536"/>
        <w:tab w:val="right" w:pos="9072"/>
      </w:tabs>
    </w:pPr>
  </w:style>
  <w:style w:type="character" w:customStyle="1" w:styleId="FooterChar">
    <w:name w:val="Footer Char"/>
    <w:basedOn w:val="DefaultParagraphFont"/>
    <w:link w:val="Footer"/>
    <w:uiPriority w:val="99"/>
    <w:locked/>
    <w:rsid w:val="00EE4C85"/>
    <w:rPr>
      <w:rFonts w:cs="Times New Roman"/>
      <w:sz w:val="24"/>
      <w:szCs w:val="24"/>
      <w:lang w:val="fr-FR" w:eastAsia="fr-FR"/>
    </w:rPr>
  </w:style>
  <w:style w:type="character" w:styleId="PageNumber">
    <w:name w:val="page number"/>
    <w:basedOn w:val="DefaultParagraphFont"/>
    <w:uiPriority w:val="99"/>
    <w:rsid w:val="00060F7A"/>
    <w:rPr>
      <w:rFonts w:cs="Times New Roman"/>
    </w:rPr>
  </w:style>
  <w:style w:type="paragraph" w:styleId="BodyTextIndent">
    <w:name w:val="Body Text Indent"/>
    <w:basedOn w:val="Normal"/>
    <w:link w:val="BodyTextIndentChar"/>
    <w:uiPriority w:val="99"/>
    <w:rsid w:val="00060F7A"/>
    <w:pPr>
      <w:ind w:firstLine="720"/>
    </w:pPr>
  </w:style>
  <w:style w:type="character" w:customStyle="1" w:styleId="BodyTextIndentChar">
    <w:name w:val="Body Text Indent Char"/>
    <w:basedOn w:val="DefaultParagraphFont"/>
    <w:link w:val="BodyTextIndent"/>
    <w:uiPriority w:val="99"/>
    <w:semiHidden/>
    <w:locked/>
    <w:rPr>
      <w:rFonts w:cs="Times New Roman"/>
      <w:sz w:val="24"/>
      <w:szCs w:val="24"/>
    </w:rPr>
  </w:style>
  <w:style w:type="paragraph" w:styleId="BodyText2">
    <w:name w:val="Body Text 2"/>
    <w:basedOn w:val="Normal"/>
    <w:link w:val="BodyText2Char"/>
    <w:uiPriority w:val="99"/>
    <w:rsid w:val="00060F7A"/>
  </w:style>
  <w:style w:type="character" w:customStyle="1" w:styleId="BodyText2Char">
    <w:name w:val="Body Text 2 Char"/>
    <w:basedOn w:val="DefaultParagraphFont"/>
    <w:link w:val="BodyText2"/>
    <w:uiPriority w:val="99"/>
    <w:semiHidden/>
    <w:locked/>
    <w:rPr>
      <w:rFonts w:cs="Times New Roman"/>
      <w:sz w:val="24"/>
      <w:szCs w:val="24"/>
    </w:rPr>
  </w:style>
  <w:style w:type="paragraph" w:styleId="BodyTextIndent2">
    <w:name w:val="Body Text Indent 2"/>
    <w:basedOn w:val="Normal"/>
    <w:link w:val="BodyTextIndent2Char"/>
    <w:uiPriority w:val="99"/>
    <w:rsid w:val="00060F7A"/>
    <w:pPr>
      <w:ind w:left="720" w:firstLine="180"/>
    </w:pPr>
  </w:style>
  <w:style w:type="character" w:customStyle="1" w:styleId="BodyTextIndent2Char">
    <w:name w:val="Body Text Indent 2 Char"/>
    <w:basedOn w:val="DefaultParagraphFont"/>
    <w:link w:val="BodyTextIndent2"/>
    <w:uiPriority w:val="99"/>
    <w:semiHidden/>
    <w:locked/>
    <w:rPr>
      <w:rFonts w:cs="Times New Roman"/>
      <w:sz w:val="24"/>
      <w:szCs w:val="24"/>
    </w:rPr>
  </w:style>
  <w:style w:type="paragraph" w:styleId="BodyTextIndent3">
    <w:name w:val="Body Text Indent 3"/>
    <w:basedOn w:val="Normal"/>
    <w:link w:val="BodyTextIndent3Char"/>
    <w:uiPriority w:val="99"/>
    <w:rsid w:val="00060F7A"/>
    <w:pPr>
      <w:ind w:left="900" w:hanging="180"/>
    </w:pPr>
  </w:style>
  <w:style w:type="character" w:customStyle="1" w:styleId="BodyTextIndent3Char">
    <w:name w:val="Body Text Indent 3 Char"/>
    <w:basedOn w:val="DefaultParagraphFont"/>
    <w:link w:val="BodyTextIndent3"/>
    <w:uiPriority w:val="99"/>
    <w:semiHidden/>
    <w:locked/>
    <w:rPr>
      <w:rFonts w:cs="Times New Roman"/>
      <w:sz w:val="16"/>
      <w:szCs w:val="16"/>
    </w:rPr>
  </w:style>
  <w:style w:type="paragraph" w:styleId="TOCHeading">
    <w:name w:val="TOC Heading"/>
    <w:basedOn w:val="Heading1"/>
    <w:next w:val="Normal"/>
    <w:uiPriority w:val="99"/>
    <w:qFormat/>
    <w:rsid w:val="00160203"/>
    <w:pPr>
      <w:keepLines/>
      <w:spacing w:before="480" w:line="276" w:lineRule="auto"/>
      <w:outlineLvl w:val="9"/>
    </w:pPr>
    <w:rPr>
      <w:rFonts w:ascii="Cambria" w:eastAsia="MS Gothic" w:hAnsi="Cambria"/>
      <w:b/>
      <w:bCs/>
      <w:i w:val="0"/>
      <w:color w:val="365F91"/>
      <w:sz w:val="28"/>
      <w:szCs w:val="28"/>
      <w:lang w:val="en-US" w:eastAsia="ja-JP"/>
    </w:rPr>
  </w:style>
  <w:style w:type="paragraph" w:styleId="TOC2">
    <w:name w:val="toc 2"/>
    <w:basedOn w:val="Normal"/>
    <w:next w:val="Normal"/>
    <w:autoRedefine/>
    <w:uiPriority w:val="99"/>
    <w:rsid w:val="00A219DE"/>
    <w:pPr>
      <w:tabs>
        <w:tab w:val="right" w:leader="dot" w:pos="9062"/>
      </w:tabs>
      <w:spacing w:after="100" w:line="276" w:lineRule="auto"/>
      <w:ind w:left="220"/>
    </w:pPr>
    <w:rPr>
      <w:rFonts w:ascii="Calibri" w:eastAsia="MS Mincho" w:hAnsi="Calibri" w:cs="Arial"/>
      <w:sz w:val="22"/>
      <w:szCs w:val="22"/>
      <w:lang w:val="en-US" w:eastAsia="ja-JP"/>
    </w:rPr>
  </w:style>
  <w:style w:type="paragraph" w:styleId="TOC1">
    <w:name w:val="toc 1"/>
    <w:basedOn w:val="Normal"/>
    <w:next w:val="Normal"/>
    <w:autoRedefine/>
    <w:uiPriority w:val="99"/>
    <w:rsid w:val="00160203"/>
    <w:pPr>
      <w:spacing w:after="100" w:line="276" w:lineRule="auto"/>
    </w:pPr>
    <w:rPr>
      <w:rFonts w:ascii="Calibri" w:eastAsia="MS Mincho" w:hAnsi="Calibri" w:cs="Arial"/>
      <w:sz w:val="22"/>
      <w:szCs w:val="22"/>
      <w:lang w:val="en-US" w:eastAsia="ja-JP"/>
    </w:rPr>
  </w:style>
  <w:style w:type="paragraph" w:styleId="TOC3">
    <w:name w:val="toc 3"/>
    <w:basedOn w:val="Normal"/>
    <w:next w:val="Normal"/>
    <w:autoRedefine/>
    <w:uiPriority w:val="99"/>
    <w:rsid w:val="00160203"/>
    <w:pPr>
      <w:spacing w:after="100" w:line="276" w:lineRule="auto"/>
      <w:ind w:left="440"/>
    </w:pPr>
    <w:rPr>
      <w:rFonts w:ascii="Calibri" w:eastAsia="MS Mincho" w:hAnsi="Calibri" w:cs="Arial"/>
      <w:sz w:val="22"/>
      <w:szCs w:val="22"/>
      <w:lang w:val="en-US" w:eastAsia="ja-JP"/>
    </w:rPr>
  </w:style>
  <w:style w:type="paragraph" w:styleId="BalloonText">
    <w:name w:val="Balloon Text"/>
    <w:basedOn w:val="Normal"/>
    <w:link w:val="BalloonTextChar"/>
    <w:uiPriority w:val="99"/>
    <w:rsid w:val="00160203"/>
    <w:rPr>
      <w:rFonts w:ascii="Tahoma" w:hAnsi="Tahoma"/>
      <w:sz w:val="16"/>
      <w:szCs w:val="16"/>
    </w:rPr>
  </w:style>
  <w:style w:type="character" w:customStyle="1" w:styleId="BalloonTextChar">
    <w:name w:val="Balloon Text Char"/>
    <w:basedOn w:val="DefaultParagraphFont"/>
    <w:link w:val="BalloonText"/>
    <w:uiPriority w:val="99"/>
    <w:locked/>
    <w:rsid w:val="00160203"/>
    <w:rPr>
      <w:rFonts w:ascii="Tahoma" w:hAnsi="Tahoma" w:cs="Times New Roman"/>
      <w:sz w:val="16"/>
      <w:lang w:val="fr-FR" w:eastAsia="fr-FR"/>
    </w:rPr>
  </w:style>
  <w:style w:type="character" w:styleId="Emphasis">
    <w:name w:val="Emphasis"/>
    <w:basedOn w:val="DefaultParagraphFont"/>
    <w:uiPriority w:val="99"/>
    <w:qFormat/>
    <w:rsid w:val="00255EE6"/>
    <w:rPr>
      <w:rFonts w:cs="Times New Roman"/>
      <w:i/>
    </w:rPr>
  </w:style>
  <w:style w:type="paragraph" w:styleId="Subtitle">
    <w:name w:val="Subtitle"/>
    <w:basedOn w:val="Normal"/>
    <w:next w:val="Normal"/>
    <w:link w:val="SubtitleChar"/>
    <w:uiPriority w:val="99"/>
    <w:qFormat/>
    <w:rsid w:val="00255EE6"/>
    <w:pPr>
      <w:spacing w:after="60"/>
      <w:jc w:val="center"/>
      <w:outlineLvl w:val="1"/>
    </w:pPr>
    <w:rPr>
      <w:rFonts w:ascii="Cambria" w:hAnsi="Cambria"/>
    </w:rPr>
  </w:style>
  <w:style w:type="character" w:customStyle="1" w:styleId="SubtitleChar">
    <w:name w:val="Subtitle Char"/>
    <w:basedOn w:val="DefaultParagraphFont"/>
    <w:link w:val="Subtitle"/>
    <w:uiPriority w:val="99"/>
    <w:locked/>
    <w:rsid w:val="00255EE6"/>
    <w:rPr>
      <w:rFonts w:ascii="Cambria" w:hAnsi="Cambria" w:cs="Times New Roman"/>
      <w:sz w:val="24"/>
      <w:lang w:val="fr-FR" w:eastAsia="fr-FR"/>
    </w:rPr>
  </w:style>
  <w:style w:type="paragraph" w:styleId="Caption">
    <w:name w:val="caption"/>
    <w:basedOn w:val="Normal"/>
    <w:next w:val="Normal"/>
    <w:uiPriority w:val="99"/>
    <w:qFormat/>
    <w:rsid w:val="004F2A5E"/>
    <w:rPr>
      <w:b/>
      <w:bCs/>
      <w:sz w:val="20"/>
      <w:szCs w:val="20"/>
    </w:rPr>
  </w:style>
  <w:style w:type="character" w:styleId="Hyperlink">
    <w:name w:val="Hyperlink"/>
    <w:basedOn w:val="DefaultParagraphFont"/>
    <w:uiPriority w:val="99"/>
    <w:rsid w:val="000C6AD7"/>
    <w:rPr>
      <w:rFonts w:cs="Times New Roman"/>
      <w:color w:val="0000FF"/>
      <w:u w:val="single"/>
    </w:rPr>
  </w:style>
  <w:style w:type="table" w:styleId="TableGrid">
    <w:name w:val="Table Grid"/>
    <w:basedOn w:val="TableNormal"/>
    <w:uiPriority w:val="99"/>
    <w:rsid w:val="000D07F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C304FE"/>
    <w:pPr>
      <w:ind w:left="720"/>
      <w:contextualSpacing/>
    </w:pPr>
  </w:style>
  <w:style w:type="character" w:styleId="LineNumber">
    <w:name w:val="line number"/>
    <w:basedOn w:val="DefaultParagraphFont"/>
    <w:uiPriority w:val="99"/>
    <w:semiHidden/>
    <w:rsid w:val="00A219DE"/>
    <w:rPr>
      <w:rFonts w:cs="Times New Roman"/>
    </w:rPr>
  </w:style>
</w:styles>
</file>

<file path=word/webSettings.xml><?xml version="1.0" encoding="utf-8"?>
<w:webSettings xmlns:r="http://schemas.openxmlformats.org/officeDocument/2006/relationships" xmlns:w="http://schemas.openxmlformats.org/wordprocessingml/2006/main">
  <w:divs>
    <w:div w:id="11073896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cid:image001.png@01D0565A.82332660" TargetMode="External"/><Relationship Id="rId7" Type="http://schemas.openxmlformats.org/officeDocument/2006/relationships/image" Target="media/image2.jpeg"/><Relationship Id="rId12" Type="http://schemas.openxmlformats.org/officeDocument/2006/relationships/header" Target="header4.xml"/><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cid:image002.png@01D0565A.82332660" TargetMode="External"/><Relationship Id="rId10" Type="http://schemas.openxmlformats.org/officeDocument/2006/relationships/header" Target="header2.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ggprolann\Desktop\PR%20000%20240_-_TS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 000 240_-_TST.dot</Template>
  <TotalTime>21</TotalTime>
  <Pages>15</Pages>
  <Words>1808</Words>
  <Characters>9948</Characters>
  <Application>Microsoft Office Outlook</Application>
  <DocSecurity>0</DocSecurity>
  <Lines>0</Lines>
  <Paragraphs>0</Paragraphs>
  <ScaleCrop>false</ScaleCrop>
  <Company>Mulann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EVOLUTIONS</dc:title>
  <dc:subject/>
  <dc:creator>cggprolann</dc:creator>
  <cp:keywords/>
  <dc:description/>
  <cp:lastModifiedBy>ahue</cp:lastModifiedBy>
  <cp:revision>10</cp:revision>
  <cp:lastPrinted>2015-07-30T09:57:00Z</cp:lastPrinted>
  <dcterms:created xsi:type="dcterms:W3CDTF">2015-07-30T09:35:00Z</dcterms:created>
  <dcterms:modified xsi:type="dcterms:W3CDTF">2015-07-30T09:58:00Z</dcterms:modified>
</cp:coreProperties>
</file>